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17FA9D" w14:textId="04B55936" w:rsidR="00844435" w:rsidRDefault="00BE22B8">
      <w:pPr>
        <w:jc w:val="center"/>
        <w:rPr>
          <w:b/>
          <w:bCs/>
          <w:sz w:val="32"/>
          <w:szCs w:val="32"/>
        </w:rPr>
      </w:pPr>
      <w:bookmarkStart w:id="0" w:name="_GoBack"/>
      <w:bookmarkEnd w:id="0"/>
      <w:r>
        <w:rPr>
          <w:rFonts w:hint="eastAsia"/>
          <w:b/>
          <w:bCs/>
          <w:sz w:val="32"/>
          <w:szCs w:val="32"/>
        </w:rPr>
        <w:t>标段</w:t>
      </w:r>
      <w:r>
        <w:rPr>
          <w:rFonts w:hint="eastAsia"/>
          <w:b/>
          <w:bCs/>
          <w:sz w:val="32"/>
          <w:szCs w:val="32"/>
        </w:rPr>
        <w:t>1</w:t>
      </w:r>
      <w:r>
        <w:rPr>
          <w:b/>
          <w:bCs/>
          <w:sz w:val="32"/>
          <w:szCs w:val="32"/>
        </w:rPr>
        <w:t>-</w:t>
      </w:r>
      <w:r w:rsidR="003F5826">
        <w:rPr>
          <w:rFonts w:hint="eastAsia"/>
          <w:b/>
          <w:bCs/>
          <w:sz w:val="32"/>
          <w:szCs w:val="32"/>
        </w:rPr>
        <w:t>医学检验技术</w:t>
      </w:r>
      <w:r w:rsidR="00AF35EA">
        <w:rPr>
          <w:rFonts w:hint="eastAsia"/>
          <w:b/>
          <w:bCs/>
          <w:sz w:val="32"/>
          <w:szCs w:val="32"/>
        </w:rPr>
        <w:t>实训设备</w:t>
      </w:r>
      <w:r w:rsidR="00E27956">
        <w:rPr>
          <w:rFonts w:hint="eastAsia"/>
          <w:b/>
          <w:bCs/>
          <w:sz w:val="32"/>
          <w:szCs w:val="32"/>
        </w:rPr>
        <w:t>（仪器）</w:t>
      </w:r>
      <w:r w:rsidR="00174032">
        <w:rPr>
          <w:rFonts w:hint="eastAsia"/>
          <w:b/>
          <w:bCs/>
          <w:sz w:val="32"/>
          <w:szCs w:val="32"/>
        </w:rPr>
        <w:t>招标技术要求书</w:t>
      </w:r>
    </w:p>
    <w:tbl>
      <w:tblPr>
        <w:tblStyle w:val="a7"/>
        <w:tblW w:w="15021" w:type="dxa"/>
        <w:jc w:val="center"/>
        <w:tblLook w:val="04A0" w:firstRow="1" w:lastRow="0" w:firstColumn="1" w:lastColumn="0" w:noHBand="0" w:noVBand="1"/>
      </w:tblPr>
      <w:tblGrid>
        <w:gridCol w:w="846"/>
        <w:gridCol w:w="2410"/>
        <w:gridCol w:w="5641"/>
        <w:gridCol w:w="2018"/>
        <w:gridCol w:w="851"/>
        <w:gridCol w:w="1837"/>
        <w:gridCol w:w="1418"/>
      </w:tblGrid>
      <w:tr w:rsidR="00AF4CFC" w14:paraId="1D4801A6" w14:textId="77777777" w:rsidTr="003F5826">
        <w:trPr>
          <w:trHeight w:val="772"/>
          <w:jc w:val="center"/>
        </w:trPr>
        <w:tc>
          <w:tcPr>
            <w:tcW w:w="846" w:type="dxa"/>
            <w:vAlign w:val="center"/>
          </w:tcPr>
          <w:p w14:paraId="10F65498" w14:textId="77777777" w:rsidR="00AF4CFC" w:rsidRDefault="00AF4CFC">
            <w:pPr>
              <w:jc w:val="center"/>
              <w:rPr>
                <w:rFonts w:ascii="宋体" w:hAnsi="宋体" w:cs="黑体"/>
                <w:b/>
                <w:bCs/>
                <w:sz w:val="28"/>
                <w:szCs w:val="28"/>
              </w:rPr>
            </w:pPr>
            <w:r>
              <w:rPr>
                <w:rFonts w:ascii="宋体" w:hAnsi="宋体" w:cs="黑体" w:hint="eastAsia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2410" w:type="dxa"/>
            <w:vAlign w:val="center"/>
          </w:tcPr>
          <w:p w14:paraId="551812ED" w14:textId="77777777" w:rsidR="00AF4CFC" w:rsidRDefault="00AF4CFC"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cs="黑体" w:hint="eastAsia"/>
                <w:b/>
                <w:bCs/>
                <w:sz w:val="28"/>
                <w:szCs w:val="28"/>
              </w:rPr>
              <w:t>名称</w:t>
            </w:r>
          </w:p>
        </w:tc>
        <w:tc>
          <w:tcPr>
            <w:tcW w:w="5641" w:type="dxa"/>
            <w:vAlign w:val="center"/>
          </w:tcPr>
          <w:p w14:paraId="13CCABA8" w14:textId="77777777" w:rsidR="00AF4CFC" w:rsidRDefault="00AF4CFC">
            <w:pPr>
              <w:jc w:val="center"/>
              <w:rPr>
                <w:rFonts w:ascii="宋体" w:hAnsi="宋体" w:cs="黑体"/>
                <w:b/>
                <w:bCs/>
                <w:sz w:val="28"/>
                <w:szCs w:val="28"/>
              </w:rPr>
            </w:pPr>
            <w:r>
              <w:rPr>
                <w:rFonts w:ascii="宋体" w:hAnsi="宋体" w:cs="黑体" w:hint="eastAsia"/>
                <w:b/>
                <w:bCs/>
                <w:sz w:val="28"/>
                <w:szCs w:val="28"/>
              </w:rPr>
              <w:t>主要参数</w:t>
            </w:r>
          </w:p>
        </w:tc>
        <w:tc>
          <w:tcPr>
            <w:tcW w:w="2018" w:type="dxa"/>
            <w:vAlign w:val="center"/>
          </w:tcPr>
          <w:p w14:paraId="6B878B77" w14:textId="77777777" w:rsidR="00AF4CFC" w:rsidRDefault="00AF4CFC">
            <w:pPr>
              <w:jc w:val="center"/>
              <w:rPr>
                <w:rFonts w:ascii="宋体" w:hAnsi="宋体" w:cs="黑体"/>
                <w:b/>
                <w:bCs/>
                <w:sz w:val="28"/>
                <w:szCs w:val="28"/>
              </w:rPr>
            </w:pPr>
            <w:r>
              <w:rPr>
                <w:rFonts w:ascii="宋体" w:hAnsi="宋体" w:cs="黑体" w:hint="eastAsia"/>
                <w:b/>
                <w:bCs/>
                <w:sz w:val="28"/>
                <w:szCs w:val="28"/>
              </w:rPr>
              <w:t>用途</w:t>
            </w:r>
          </w:p>
        </w:tc>
        <w:tc>
          <w:tcPr>
            <w:tcW w:w="851" w:type="dxa"/>
            <w:vAlign w:val="center"/>
          </w:tcPr>
          <w:p w14:paraId="179AE16C" w14:textId="77777777" w:rsidR="00AF4CFC" w:rsidRDefault="00AF4CFC"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cs="黑体" w:hint="eastAsia"/>
                <w:b/>
                <w:bCs/>
                <w:sz w:val="28"/>
                <w:szCs w:val="28"/>
              </w:rPr>
              <w:t>数量</w:t>
            </w:r>
          </w:p>
        </w:tc>
        <w:tc>
          <w:tcPr>
            <w:tcW w:w="1837" w:type="dxa"/>
            <w:vAlign w:val="center"/>
          </w:tcPr>
          <w:p w14:paraId="2BC69F1D" w14:textId="02DAE0DF" w:rsidR="00AF4CFC" w:rsidRDefault="00174032">
            <w:pPr>
              <w:jc w:val="center"/>
              <w:rPr>
                <w:rFonts w:ascii="宋体" w:hAnsi="宋体" w:cs="黑体"/>
                <w:b/>
                <w:bCs/>
                <w:sz w:val="28"/>
                <w:szCs w:val="28"/>
              </w:rPr>
            </w:pPr>
            <w:r>
              <w:rPr>
                <w:rFonts w:ascii="宋体" w:hAnsi="宋体" w:cs="黑体" w:hint="eastAsia"/>
                <w:b/>
                <w:bCs/>
                <w:sz w:val="28"/>
                <w:szCs w:val="28"/>
              </w:rPr>
              <w:t>参考价格（</w:t>
            </w:r>
            <w:r w:rsidR="00AF4CFC">
              <w:rPr>
                <w:rFonts w:ascii="宋体" w:hAnsi="宋体" w:cs="黑体" w:hint="eastAsia"/>
                <w:b/>
                <w:bCs/>
                <w:sz w:val="28"/>
                <w:szCs w:val="28"/>
              </w:rPr>
              <w:t>元）</w:t>
            </w:r>
          </w:p>
        </w:tc>
        <w:tc>
          <w:tcPr>
            <w:tcW w:w="1418" w:type="dxa"/>
            <w:vAlign w:val="center"/>
          </w:tcPr>
          <w:p w14:paraId="7DD2DBD2" w14:textId="49D32478" w:rsidR="00AF4CFC" w:rsidRDefault="00174032">
            <w:pPr>
              <w:jc w:val="center"/>
              <w:rPr>
                <w:rFonts w:ascii="宋体" w:hAnsi="宋体" w:cs="黑体"/>
                <w:b/>
                <w:bCs/>
                <w:sz w:val="28"/>
                <w:szCs w:val="28"/>
              </w:rPr>
            </w:pPr>
            <w:r>
              <w:rPr>
                <w:rFonts w:ascii="宋体" w:hAnsi="宋体" w:cs="黑体" w:hint="eastAsia"/>
                <w:b/>
                <w:bCs/>
                <w:sz w:val="28"/>
                <w:szCs w:val="28"/>
              </w:rPr>
              <w:t>合计（</w:t>
            </w:r>
            <w:r w:rsidR="00AF4CFC">
              <w:rPr>
                <w:rFonts w:ascii="宋体" w:hAnsi="宋体" w:cs="黑体" w:hint="eastAsia"/>
                <w:b/>
                <w:bCs/>
                <w:sz w:val="28"/>
                <w:szCs w:val="28"/>
              </w:rPr>
              <w:t>元）</w:t>
            </w:r>
          </w:p>
        </w:tc>
      </w:tr>
      <w:tr w:rsidR="00AF4CFC" w14:paraId="10C2444E" w14:textId="77777777" w:rsidTr="000B1242">
        <w:trPr>
          <w:trHeight w:val="465"/>
          <w:jc w:val="center"/>
        </w:trPr>
        <w:tc>
          <w:tcPr>
            <w:tcW w:w="846" w:type="dxa"/>
            <w:vAlign w:val="center"/>
          </w:tcPr>
          <w:p w14:paraId="6E74089B" w14:textId="77777777" w:rsidR="00AF4CFC" w:rsidRDefault="00AF4CFC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 xml:space="preserve">1 </w:t>
            </w:r>
          </w:p>
        </w:tc>
        <w:tc>
          <w:tcPr>
            <w:tcW w:w="2410" w:type="dxa"/>
            <w:vAlign w:val="center"/>
          </w:tcPr>
          <w:p w14:paraId="747B1133" w14:textId="77777777" w:rsidR="00AF4CFC" w:rsidRDefault="00AF4CFC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光学显微镜</w:t>
            </w:r>
          </w:p>
        </w:tc>
        <w:tc>
          <w:tcPr>
            <w:tcW w:w="5641" w:type="dxa"/>
            <w:vAlign w:val="center"/>
          </w:tcPr>
          <w:p w14:paraId="2F04D90E" w14:textId="77777777" w:rsidR="00AF4CFC" w:rsidRDefault="00AF4CFC" w:rsidP="00AF4CFC">
            <w:pPr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.目镜：10×；2.镜筒：铰链式双目镜筒，30°倾斜，瞳距调节范围≥55mm-74mm之间；3.物镜：4个宽带镀膜平场消色差物镜，4X物镜，数值孔径N.A.0.1，工作距离≥15.4mm；10X物镜，数值孔径N.A.0.25，工作距离≥6.8mm；40X物镜，数值孔径N.A.0.7，工作距离≥0.7mm；100X物镜，数值孔径N.A.1.25，工作距离≥0.13mm；4.物镜转盘：内倾式4孔物镜转换器；</w:t>
            </w:r>
          </w:p>
          <w:p w14:paraId="51D7929D" w14:textId="77777777" w:rsidR="00AF4CFC" w:rsidRDefault="00AF4CFC" w:rsidP="00AF4CFC">
            <w:pPr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5.金属载物台：防刮伤U型机械载物台，尺寸≥135×135（mm），移动范围≥75×48（mm），升降行程≥20mm，硬质阳极氧化表面，防腐，耐磨，载物台带定位上限功能；6.聚光镜：阿贝式聚光镜，N.A.≥1.25；预留简易暗场、相差、偏光观察的附件接口；7.调焦机构：粗微调同轴，带上限位装置，微调≤0.2mm/转，格值≤0.002mm；8.照明系统：LED照明，光源寿命可达6万个小时；</w:t>
            </w:r>
          </w:p>
        </w:tc>
        <w:tc>
          <w:tcPr>
            <w:tcW w:w="2018" w:type="dxa"/>
            <w:vAlign w:val="center"/>
          </w:tcPr>
          <w:p w14:paraId="37EF5237" w14:textId="77777777" w:rsidR="00AF4CFC" w:rsidRDefault="00AF4CFC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微生物学检验/临床基础检验/寄生虫学检验/血液学检验/免疫学检验教学</w:t>
            </w:r>
          </w:p>
        </w:tc>
        <w:tc>
          <w:tcPr>
            <w:tcW w:w="851" w:type="dxa"/>
            <w:vAlign w:val="center"/>
          </w:tcPr>
          <w:p w14:paraId="304FCB23" w14:textId="77777777" w:rsidR="00AF4CFC" w:rsidRDefault="00AF4CFC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32</w:t>
            </w:r>
          </w:p>
        </w:tc>
        <w:tc>
          <w:tcPr>
            <w:tcW w:w="1837" w:type="dxa"/>
            <w:vAlign w:val="center"/>
          </w:tcPr>
          <w:p w14:paraId="0030D011" w14:textId="1AD8457F" w:rsidR="00AF4CFC" w:rsidRDefault="00AF4CFC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6BAAC130" w14:textId="75EED18E" w:rsidR="00AF4CFC" w:rsidRDefault="00AF4CFC">
            <w:pPr>
              <w:jc w:val="center"/>
              <w:rPr>
                <w:rFonts w:ascii="宋体" w:hAnsi="宋体" w:cs="宋体"/>
                <w:sz w:val="24"/>
              </w:rPr>
            </w:pPr>
          </w:p>
        </w:tc>
      </w:tr>
      <w:tr w:rsidR="00AF4CFC" w14:paraId="75CED1F6" w14:textId="77777777" w:rsidTr="000B1242">
        <w:trPr>
          <w:trHeight w:val="465"/>
          <w:jc w:val="center"/>
        </w:trPr>
        <w:tc>
          <w:tcPr>
            <w:tcW w:w="846" w:type="dxa"/>
            <w:vAlign w:val="center"/>
          </w:tcPr>
          <w:p w14:paraId="07C31B90" w14:textId="77777777" w:rsidR="00AF4CFC" w:rsidRDefault="00AF4CFC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 xml:space="preserve">2 </w:t>
            </w:r>
          </w:p>
        </w:tc>
        <w:tc>
          <w:tcPr>
            <w:tcW w:w="2410" w:type="dxa"/>
            <w:vAlign w:val="center"/>
          </w:tcPr>
          <w:p w14:paraId="630511C4" w14:textId="77777777" w:rsidR="00AF4CFC" w:rsidRDefault="00AF4CFC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生化培养箱</w:t>
            </w:r>
          </w:p>
        </w:tc>
        <w:tc>
          <w:tcPr>
            <w:tcW w:w="5641" w:type="dxa"/>
            <w:vAlign w:val="center"/>
          </w:tcPr>
          <w:p w14:paraId="361834E2" w14:textId="77777777" w:rsidR="00AF4CFC" w:rsidRDefault="00AF4CFC" w:rsidP="00AF4CFC">
            <w:pPr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MSH</w:t>
            </w:r>
            <w:r>
              <w:rPr>
                <w:rFonts w:ascii="MS Gothic" w:eastAsia="MS Gothic" w:hAnsi="MS Gothic" w:cs="MS Gothic" w:hint="eastAsia"/>
                <w:sz w:val="24"/>
              </w:rPr>
              <w:t>‑</w:t>
            </w:r>
            <w:r>
              <w:rPr>
                <w:rFonts w:ascii="宋体" w:hAnsi="宋体" w:cs="宋体"/>
                <w:sz w:val="24"/>
              </w:rPr>
              <w:t>250F</w:t>
            </w:r>
            <w:r>
              <w:rPr>
                <w:rFonts w:ascii="MS Gothic" w:eastAsia="MS Gothic" w:hAnsi="MS Gothic" w:cs="MS Gothic" w:hint="eastAsia"/>
                <w:sz w:val="24"/>
              </w:rPr>
              <w:t>‑</w:t>
            </w:r>
            <w:r>
              <w:rPr>
                <w:rFonts w:ascii="宋体" w:hAnsi="宋体" w:cs="宋体"/>
                <w:sz w:val="24"/>
              </w:rPr>
              <w:t>I</w:t>
            </w:r>
            <w:r>
              <w:rPr>
                <w:rFonts w:ascii="宋体" w:hAnsi="宋体" w:cs="宋体" w:hint="eastAsia"/>
                <w:sz w:val="24"/>
              </w:rPr>
              <w:t>/控温0～65℃，分辨率 0.1℃，波动度 ±0.5℃；液晶程序版，带超温保护、定时，不锈钢内胆</w:t>
            </w:r>
          </w:p>
        </w:tc>
        <w:tc>
          <w:tcPr>
            <w:tcW w:w="2018" w:type="dxa"/>
            <w:vAlign w:val="center"/>
          </w:tcPr>
          <w:p w14:paraId="594CC282" w14:textId="77777777" w:rsidR="00AF4CFC" w:rsidRDefault="00AF4CFC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微生物检验教学</w:t>
            </w:r>
          </w:p>
        </w:tc>
        <w:tc>
          <w:tcPr>
            <w:tcW w:w="851" w:type="dxa"/>
            <w:vAlign w:val="center"/>
          </w:tcPr>
          <w:p w14:paraId="54877DB8" w14:textId="77777777" w:rsidR="00AF4CFC" w:rsidRDefault="00AF4CFC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</w:t>
            </w:r>
          </w:p>
        </w:tc>
        <w:tc>
          <w:tcPr>
            <w:tcW w:w="1837" w:type="dxa"/>
            <w:vAlign w:val="center"/>
          </w:tcPr>
          <w:p w14:paraId="6CEEDCCC" w14:textId="65EA2C2B" w:rsidR="00AF4CFC" w:rsidRDefault="00AF4CFC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22997FF6" w14:textId="63AD69ED" w:rsidR="00AF4CFC" w:rsidRDefault="00AF4CFC">
            <w:pPr>
              <w:jc w:val="center"/>
              <w:rPr>
                <w:rFonts w:ascii="宋体" w:hAnsi="宋体" w:cs="宋体"/>
                <w:sz w:val="24"/>
              </w:rPr>
            </w:pPr>
          </w:p>
        </w:tc>
      </w:tr>
      <w:tr w:rsidR="00AF4CFC" w14:paraId="456A5985" w14:textId="77777777" w:rsidTr="000B1242">
        <w:trPr>
          <w:trHeight w:val="465"/>
          <w:jc w:val="center"/>
        </w:trPr>
        <w:tc>
          <w:tcPr>
            <w:tcW w:w="846" w:type="dxa"/>
            <w:vAlign w:val="center"/>
          </w:tcPr>
          <w:p w14:paraId="7CCB1CBA" w14:textId="0557E6C7" w:rsidR="00AF4CFC" w:rsidRDefault="00AF4CFC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3</w:t>
            </w:r>
          </w:p>
        </w:tc>
        <w:tc>
          <w:tcPr>
            <w:tcW w:w="2410" w:type="dxa"/>
            <w:vAlign w:val="center"/>
          </w:tcPr>
          <w:p w14:paraId="171A0FAC" w14:textId="77777777" w:rsidR="00AF4CFC" w:rsidRDefault="00AF4CFC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紫外光可见光度计</w:t>
            </w:r>
          </w:p>
        </w:tc>
        <w:tc>
          <w:tcPr>
            <w:tcW w:w="5641" w:type="dxa"/>
            <w:vAlign w:val="center"/>
          </w:tcPr>
          <w:p w14:paraId="5DD7F5F3" w14:textId="77777777" w:rsidR="00AF4CFC" w:rsidRDefault="00AF4CFC" w:rsidP="00AF4CFC">
            <w:pPr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UV</w:t>
            </w:r>
            <w:r>
              <w:rPr>
                <w:rFonts w:ascii="MS Gothic" w:eastAsia="MS Gothic" w:hAnsi="MS Gothic" w:cs="MS Gothic" w:hint="eastAsia"/>
                <w:sz w:val="24"/>
              </w:rPr>
              <w:t>‑</w:t>
            </w:r>
            <w:r>
              <w:rPr>
                <w:rFonts w:ascii="宋体" w:hAnsi="宋体" w:cs="宋体"/>
                <w:sz w:val="24"/>
              </w:rPr>
              <w:t>1800PC</w:t>
            </w:r>
            <w:r>
              <w:rPr>
                <w:rFonts w:ascii="宋体" w:hAnsi="宋体" w:cs="宋体" w:hint="eastAsia"/>
                <w:sz w:val="24"/>
              </w:rPr>
              <w:t>/</w:t>
            </w:r>
            <w:r>
              <w:t xml:space="preserve"> </w:t>
            </w:r>
            <w:r>
              <w:rPr>
                <w:rFonts w:ascii="宋体" w:hAnsi="宋体" w:cs="宋体"/>
                <w:sz w:val="24"/>
              </w:rPr>
              <w:t>UV</w:t>
            </w:r>
            <w:r>
              <w:rPr>
                <w:rFonts w:ascii="MS Gothic" w:eastAsia="MS Gothic" w:hAnsi="MS Gothic" w:cs="MS Gothic" w:hint="eastAsia"/>
                <w:sz w:val="24"/>
              </w:rPr>
              <w:t>‑</w:t>
            </w:r>
            <w:r>
              <w:rPr>
                <w:rFonts w:ascii="宋体" w:hAnsi="宋体" w:cs="宋体"/>
                <w:sz w:val="24"/>
              </w:rPr>
              <w:t xml:space="preserve">1800 + </w:t>
            </w:r>
            <w:r>
              <w:rPr>
                <w:rFonts w:ascii="宋体" w:hAnsi="宋体" w:cs="宋体" w:hint="eastAsia"/>
                <w:sz w:val="24"/>
              </w:rPr>
              <w:t>电脑光谱扫描软件</w:t>
            </w:r>
          </w:p>
        </w:tc>
        <w:tc>
          <w:tcPr>
            <w:tcW w:w="2018" w:type="dxa"/>
            <w:vAlign w:val="center"/>
          </w:tcPr>
          <w:p w14:paraId="41035B85" w14:textId="77777777" w:rsidR="00AF4CFC" w:rsidRDefault="00AF4CFC">
            <w:pPr>
              <w:jc w:val="center"/>
              <w:rPr>
                <w:rFonts w:ascii="宋体" w:hAnsi="宋体" w:cs="宋体"/>
                <w:sz w:val="24"/>
              </w:rPr>
            </w:pPr>
            <w:bookmarkStart w:id="1" w:name="OLE_LINK2"/>
            <w:r>
              <w:rPr>
                <w:rFonts w:ascii="宋体" w:hAnsi="宋体" w:cs="宋体" w:hint="eastAsia"/>
                <w:sz w:val="24"/>
              </w:rPr>
              <w:t>生化实验教学</w:t>
            </w:r>
            <w:bookmarkEnd w:id="1"/>
          </w:p>
        </w:tc>
        <w:tc>
          <w:tcPr>
            <w:tcW w:w="851" w:type="dxa"/>
            <w:vAlign w:val="center"/>
          </w:tcPr>
          <w:p w14:paraId="38DADAE7" w14:textId="77777777" w:rsidR="00AF4CFC" w:rsidRDefault="00AF4CFC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</w:t>
            </w:r>
          </w:p>
        </w:tc>
        <w:tc>
          <w:tcPr>
            <w:tcW w:w="1837" w:type="dxa"/>
            <w:vAlign w:val="center"/>
          </w:tcPr>
          <w:p w14:paraId="3F0CA4BD" w14:textId="0EC5900D" w:rsidR="00AF4CFC" w:rsidRDefault="00AF4CFC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6318B1D0" w14:textId="4C340C3A" w:rsidR="00AF4CFC" w:rsidRDefault="00AF4CFC">
            <w:pPr>
              <w:jc w:val="center"/>
              <w:rPr>
                <w:rFonts w:ascii="宋体" w:hAnsi="宋体" w:cs="宋体"/>
                <w:sz w:val="24"/>
              </w:rPr>
            </w:pPr>
          </w:p>
        </w:tc>
      </w:tr>
      <w:tr w:rsidR="00AF4CFC" w14:paraId="7A2ED68F" w14:textId="77777777" w:rsidTr="000B1242">
        <w:trPr>
          <w:trHeight w:val="465"/>
          <w:jc w:val="center"/>
        </w:trPr>
        <w:tc>
          <w:tcPr>
            <w:tcW w:w="846" w:type="dxa"/>
            <w:vAlign w:val="center"/>
          </w:tcPr>
          <w:p w14:paraId="7D32DF5C" w14:textId="7A20BEC1" w:rsidR="00AF4CFC" w:rsidRDefault="00AF4CFC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4</w:t>
            </w:r>
          </w:p>
        </w:tc>
        <w:tc>
          <w:tcPr>
            <w:tcW w:w="2410" w:type="dxa"/>
            <w:vAlign w:val="center"/>
          </w:tcPr>
          <w:p w14:paraId="23AFD5B1" w14:textId="5A09F673" w:rsidR="00AF4CFC" w:rsidRDefault="00AF4CFC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可见分光光度计</w:t>
            </w:r>
          </w:p>
        </w:tc>
        <w:tc>
          <w:tcPr>
            <w:tcW w:w="5641" w:type="dxa"/>
            <w:vAlign w:val="center"/>
          </w:tcPr>
          <w:p w14:paraId="2BA5B826" w14:textId="77777777" w:rsidR="00AF4CFC" w:rsidRDefault="00AF4CFC" w:rsidP="00AF4CFC">
            <w:pPr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723/波长</w:t>
            </w:r>
            <w:r>
              <w:rPr>
                <w:rFonts w:ascii="宋体" w:hAnsi="宋体" w:cs="宋体"/>
                <w:sz w:val="24"/>
              </w:rPr>
              <w:t xml:space="preserve"> 320</w:t>
            </w:r>
            <w:r>
              <w:rPr>
                <w:rFonts w:ascii="MS Gothic" w:eastAsia="MS Gothic" w:hAnsi="MS Gothic" w:cs="MS Gothic" w:hint="eastAsia"/>
                <w:sz w:val="24"/>
              </w:rPr>
              <w:t>‑</w:t>
            </w:r>
            <w:r>
              <w:rPr>
                <w:rFonts w:ascii="宋体" w:hAnsi="宋体" w:cs="宋体"/>
                <w:sz w:val="24"/>
              </w:rPr>
              <w:t>1100nm</w:t>
            </w:r>
          </w:p>
        </w:tc>
        <w:tc>
          <w:tcPr>
            <w:tcW w:w="2018" w:type="dxa"/>
            <w:vAlign w:val="center"/>
          </w:tcPr>
          <w:p w14:paraId="0F966346" w14:textId="77777777" w:rsidR="00AF4CFC" w:rsidRDefault="00AF4CFC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生化实验教学</w:t>
            </w:r>
          </w:p>
        </w:tc>
        <w:tc>
          <w:tcPr>
            <w:tcW w:w="851" w:type="dxa"/>
            <w:vAlign w:val="center"/>
          </w:tcPr>
          <w:p w14:paraId="176B2343" w14:textId="77777777" w:rsidR="00AF4CFC" w:rsidRDefault="00AF4CFC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4</w:t>
            </w:r>
          </w:p>
        </w:tc>
        <w:tc>
          <w:tcPr>
            <w:tcW w:w="1837" w:type="dxa"/>
            <w:vAlign w:val="center"/>
          </w:tcPr>
          <w:p w14:paraId="043488FA" w14:textId="03C5EE2E" w:rsidR="00AF4CFC" w:rsidRDefault="00AF4CFC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6E7784CE" w14:textId="5B4F1DC5" w:rsidR="00AF4CFC" w:rsidRDefault="00AF4CFC">
            <w:pPr>
              <w:jc w:val="center"/>
              <w:rPr>
                <w:rFonts w:ascii="宋体" w:hAnsi="宋体" w:cs="宋体"/>
                <w:sz w:val="24"/>
              </w:rPr>
            </w:pPr>
          </w:p>
        </w:tc>
      </w:tr>
      <w:tr w:rsidR="00AF4CFC" w14:paraId="061D0F70" w14:textId="77777777" w:rsidTr="000B1242">
        <w:trPr>
          <w:trHeight w:val="465"/>
          <w:jc w:val="center"/>
        </w:trPr>
        <w:tc>
          <w:tcPr>
            <w:tcW w:w="846" w:type="dxa"/>
            <w:vAlign w:val="center"/>
          </w:tcPr>
          <w:p w14:paraId="251C8F37" w14:textId="00FE45B7" w:rsidR="00AF4CFC" w:rsidRDefault="00AF4CFC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5</w:t>
            </w:r>
          </w:p>
        </w:tc>
        <w:tc>
          <w:tcPr>
            <w:tcW w:w="2410" w:type="dxa"/>
            <w:vAlign w:val="center"/>
          </w:tcPr>
          <w:p w14:paraId="53AEFA09" w14:textId="77777777" w:rsidR="00AF4CFC" w:rsidRDefault="00AF4CFC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半自动生化分析仪</w:t>
            </w:r>
          </w:p>
        </w:tc>
        <w:tc>
          <w:tcPr>
            <w:tcW w:w="5641" w:type="dxa"/>
            <w:vAlign w:val="center"/>
          </w:tcPr>
          <w:p w14:paraId="6723C2DB" w14:textId="77777777" w:rsidR="00AF4CFC" w:rsidRDefault="00AF4CFC" w:rsidP="00AF4CFC">
            <w:pPr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科华L-3180/</w:t>
            </w:r>
            <w:r>
              <w:t xml:space="preserve"> </w:t>
            </w:r>
            <w:r>
              <w:rPr>
                <w:rFonts w:ascii="宋体" w:hAnsi="宋体" w:cs="宋体"/>
                <w:sz w:val="24"/>
              </w:rPr>
              <w:t xml:space="preserve">12 </w:t>
            </w:r>
            <w:r>
              <w:rPr>
                <w:rFonts w:ascii="宋体" w:hAnsi="宋体" w:cs="宋体" w:hint="eastAsia"/>
                <w:sz w:val="24"/>
              </w:rPr>
              <w:t>个波长</w:t>
            </w:r>
            <w:r>
              <w:rPr>
                <w:rFonts w:ascii="宋体" w:hAnsi="宋体" w:cs="宋体"/>
                <w:sz w:val="24"/>
              </w:rPr>
              <w:t xml:space="preserve"> 330</w:t>
            </w:r>
            <w:r>
              <w:rPr>
                <w:rFonts w:ascii="MS Gothic" w:eastAsia="MS Gothic" w:hAnsi="MS Gothic" w:cs="MS Gothic" w:hint="eastAsia"/>
                <w:sz w:val="24"/>
              </w:rPr>
              <w:t>‑</w:t>
            </w:r>
            <w:r>
              <w:rPr>
                <w:rFonts w:ascii="宋体" w:hAnsi="宋体" w:cs="宋体"/>
                <w:sz w:val="24"/>
              </w:rPr>
              <w:t>800nm</w:t>
            </w:r>
            <w:r>
              <w:rPr>
                <w:rFonts w:ascii="宋体" w:hAnsi="宋体" w:cs="宋体" w:hint="eastAsia"/>
                <w:sz w:val="24"/>
              </w:rPr>
              <w:t>，支持终点法、动力学法；</w:t>
            </w:r>
            <w:r>
              <w:rPr>
                <w:rFonts w:ascii="宋体" w:hAnsi="宋体" w:cs="宋体"/>
                <w:sz w:val="24"/>
              </w:rPr>
              <w:t xml:space="preserve">RS232/USB </w:t>
            </w:r>
            <w:r>
              <w:rPr>
                <w:rFonts w:ascii="宋体" w:hAnsi="宋体" w:cs="宋体" w:hint="eastAsia"/>
                <w:sz w:val="24"/>
              </w:rPr>
              <w:t>接口，内置打印机为选配</w:t>
            </w:r>
          </w:p>
        </w:tc>
        <w:tc>
          <w:tcPr>
            <w:tcW w:w="2018" w:type="dxa"/>
            <w:vAlign w:val="center"/>
          </w:tcPr>
          <w:p w14:paraId="0C4F08DC" w14:textId="77777777" w:rsidR="00AF4CFC" w:rsidRDefault="00AF4CFC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生化实验教学</w:t>
            </w:r>
          </w:p>
        </w:tc>
        <w:tc>
          <w:tcPr>
            <w:tcW w:w="851" w:type="dxa"/>
            <w:vAlign w:val="center"/>
          </w:tcPr>
          <w:p w14:paraId="7ABB08ED" w14:textId="77777777" w:rsidR="00AF4CFC" w:rsidRDefault="00AF4CFC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</w:t>
            </w:r>
          </w:p>
        </w:tc>
        <w:tc>
          <w:tcPr>
            <w:tcW w:w="1837" w:type="dxa"/>
            <w:vAlign w:val="center"/>
          </w:tcPr>
          <w:p w14:paraId="74526E3F" w14:textId="0535FE37" w:rsidR="00AF4CFC" w:rsidRDefault="00AF4CFC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195C545C" w14:textId="036629D3" w:rsidR="00AF4CFC" w:rsidRDefault="00AF4CFC">
            <w:pPr>
              <w:jc w:val="center"/>
              <w:rPr>
                <w:rFonts w:ascii="宋体" w:hAnsi="宋体" w:cs="宋体"/>
                <w:sz w:val="24"/>
              </w:rPr>
            </w:pPr>
          </w:p>
        </w:tc>
      </w:tr>
      <w:tr w:rsidR="00AF4CFC" w14:paraId="2B9E4132" w14:textId="77777777" w:rsidTr="000B1242">
        <w:trPr>
          <w:trHeight w:val="465"/>
          <w:jc w:val="center"/>
        </w:trPr>
        <w:tc>
          <w:tcPr>
            <w:tcW w:w="846" w:type="dxa"/>
            <w:vAlign w:val="center"/>
          </w:tcPr>
          <w:p w14:paraId="0EF7B477" w14:textId="69FF4CA6" w:rsidR="00AF4CFC" w:rsidRDefault="00AF4CFC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6</w:t>
            </w:r>
          </w:p>
        </w:tc>
        <w:tc>
          <w:tcPr>
            <w:tcW w:w="2410" w:type="dxa"/>
            <w:vAlign w:val="center"/>
          </w:tcPr>
          <w:p w14:paraId="4FD2F21A" w14:textId="77777777" w:rsidR="00AF4CFC" w:rsidRDefault="00AF4CFC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点样器及电泳支架</w:t>
            </w:r>
          </w:p>
        </w:tc>
        <w:tc>
          <w:tcPr>
            <w:tcW w:w="5641" w:type="dxa"/>
            <w:vAlign w:val="center"/>
          </w:tcPr>
          <w:p w14:paraId="6A9EA41D" w14:textId="77777777" w:rsidR="00AF4CFC" w:rsidRDefault="00AF4CFC" w:rsidP="00AF4CFC">
            <w:pPr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1279/配套</w:t>
            </w:r>
            <w:r>
              <w:rPr>
                <w:rFonts w:hint="eastAsia"/>
              </w:rPr>
              <w:t xml:space="preserve"> </w:t>
            </w:r>
            <w:r>
              <w:rPr>
                <w:rFonts w:ascii="宋体" w:hAnsi="宋体" w:cs="宋体"/>
                <w:sz w:val="24"/>
              </w:rPr>
              <w:t>DY</w:t>
            </w:r>
            <w:r>
              <w:rPr>
                <w:rFonts w:ascii="MS Gothic" w:eastAsia="MS Gothic" w:hAnsi="MS Gothic" w:cs="MS Gothic" w:hint="eastAsia"/>
                <w:sz w:val="24"/>
              </w:rPr>
              <w:t>‑</w:t>
            </w:r>
            <w:r>
              <w:rPr>
                <w:rFonts w:ascii="宋体" w:hAnsi="宋体" w:cs="宋体"/>
                <w:sz w:val="24"/>
              </w:rPr>
              <w:t xml:space="preserve">1 </w:t>
            </w:r>
            <w:r>
              <w:rPr>
                <w:rFonts w:ascii="宋体" w:hAnsi="宋体" w:cs="宋体" w:hint="eastAsia"/>
                <w:sz w:val="24"/>
              </w:rPr>
              <w:t>胶体电泳装置，</w:t>
            </w:r>
            <w:r>
              <w:rPr>
                <w:rFonts w:ascii="宋体" w:hAnsi="宋体" w:cs="宋体"/>
                <w:sz w:val="24"/>
              </w:rPr>
              <w:t xml:space="preserve">U </w:t>
            </w:r>
            <w:r>
              <w:rPr>
                <w:rFonts w:ascii="宋体" w:hAnsi="宋体" w:cs="宋体" w:hint="eastAsia"/>
                <w:sz w:val="24"/>
              </w:rPr>
              <w:t>型管电泳（U 型管点样器）+ 电泳支架（U 型管固定支架），属于胶体电泳配件</w:t>
            </w:r>
          </w:p>
        </w:tc>
        <w:tc>
          <w:tcPr>
            <w:tcW w:w="2018" w:type="dxa"/>
            <w:vAlign w:val="center"/>
          </w:tcPr>
          <w:p w14:paraId="630AD01D" w14:textId="77777777" w:rsidR="00AF4CFC" w:rsidRDefault="00AF4CFC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生化实验教学</w:t>
            </w:r>
          </w:p>
        </w:tc>
        <w:tc>
          <w:tcPr>
            <w:tcW w:w="851" w:type="dxa"/>
            <w:vAlign w:val="center"/>
          </w:tcPr>
          <w:p w14:paraId="4ED2DA03" w14:textId="77777777" w:rsidR="00AF4CFC" w:rsidRDefault="00AF4CFC">
            <w:pPr>
              <w:jc w:val="center"/>
              <w:rPr>
                <w:rFonts w:ascii="宋体" w:hAnsi="宋体" w:cs="宋体"/>
                <w:sz w:val="24"/>
              </w:rPr>
            </w:pPr>
          </w:p>
          <w:p w14:paraId="30DED1BC" w14:textId="77777777" w:rsidR="00AF4CFC" w:rsidRDefault="00AF4CFC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</w:t>
            </w:r>
          </w:p>
        </w:tc>
        <w:tc>
          <w:tcPr>
            <w:tcW w:w="1837" w:type="dxa"/>
            <w:vAlign w:val="center"/>
          </w:tcPr>
          <w:p w14:paraId="1D9E18B2" w14:textId="77777777" w:rsidR="00AF4CFC" w:rsidRDefault="00AF4CFC">
            <w:pPr>
              <w:jc w:val="center"/>
              <w:rPr>
                <w:rFonts w:ascii="宋体" w:hAnsi="宋体" w:cs="宋体"/>
                <w:sz w:val="24"/>
              </w:rPr>
            </w:pPr>
          </w:p>
          <w:p w14:paraId="6F20F408" w14:textId="015F2CB8" w:rsidR="00AF4CFC" w:rsidRDefault="00AF4CFC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5E3ED5D5" w14:textId="3B4330A3" w:rsidR="00AF4CFC" w:rsidRDefault="00AF4CFC">
            <w:pPr>
              <w:jc w:val="center"/>
              <w:rPr>
                <w:rFonts w:ascii="宋体" w:hAnsi="宋体" w:cs="宋体"/>
                <w:sz w:val="24"/>
              </w:rPr>
            </w:pPr>
          </w:p>
        </w:tc>
      </w:tr>
      <w:tr w:rsidR="00AF4CFC" w14:paraId="11DAB73B" w14:textId="77777777" w:rsidTr="000B1242">
        <w:trPr>
          <w:trHeight w:val="465"/>
          <w:jc w:val="center"/>
        </w:trPr>
        <w:tc>
          <w:tcPr>
            <w:tcW w:w="846" w:type="dxa"/>
            <w:vAlign w:val="center"/>
          </w:tcPr>
          <w:p w14:paraId="4DDB43D4" w14:textId="7BA68774" w:rsidR="00AF4CFC" w:rsidRDefault="00AF4CFC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lastRenderedPageBreak/>
              <w:t>7</w:t>
            </w:r>
          </w:p>
        </w:tc>
        <w:tc>
          <w:tcPr>
            <w:tcW w:w="2410" w:type="dxa"/>
            <w:vAlign w:val="center"/>
          </w:tcPr>
          <w:p w14:paraId="6FC607E9" w14:textId="77777777" w:rsidR="00AF4CFC" w:rsidRDefault="00AF4CFC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电解质分析仪</w:t>
            </w:r>
          </w:p>
        </w:tc>
        <w:tc>
          <w:tcPr>
            <w:tcW w:w="5641" w:type="dxa"/>
            <w:vAlign w:val="center"/>
          </w:tcPr>
          <w:p w14:paraId="1B2A6511" w14:textId="77777777" w:rsidR="00AF4CFC" w:rsidRDefault="00AF4CFC" w:rsidP="00AF4CFC">
            <w:pPr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HC-9883</w:t>
            </w:r>
            <w:r>
              <w:rPr>
                <w:rFonts w:ascii="宋体" w:hAnsi="宋体" w:cs="宋体" w:hint="eastAsia"/>
                <w:sz w:val="24"/>
              </w:rPr>
              <w:t>/</w:t>
            </w:r>
            <w:r>
              <w:rPr>
                <w:rFonts w:hint="eastAsia"/>
              </w:rPr>
              <w:t xml:space="preserve"> </w:t>
            </w:r>
            <w:r>
              <w:rPr>
                <w:rFonts w:ascii="宋体" w:hAnsi="宋体" w:cs="宋体" w:hint="eastAsia"/>
                <w:sz w:val="24"/>
              </w:rPr>
              <w:t>离子选择电极法，检测 K、Na、Cl 三项，内置热敏打印机，USB 接口，220V，功率 60W，用于临床血清、血浆样本电解质检测</w:t>
            </w:r>
          </w:p>
        </w:tc>
        <w:tc>
          <w:tcPr>
            <w:tcW w:w="2018" w:type="dxa"/>
            <w:vAlign w:val="center"/>
          </w:tcPr>
          <w:p w14:paraId="4473F48C" w14:textId="77777777" w:rsidR="00AF4CFC" w:rsidRDefault="00AF4CFC">
            <w:pPr>
              <w:jc w:val="center"/>
              <w:rPr>
                <w:rFonts w:ascii="宋体" w:hAnsi="宋体" w:cs="宋体"/>
                <w:sz w:val="24"/>
              </w:rPr>
            </w:pPr>
            <w:bookmarkStart w:id="2" w:name="OLE_LINK3"/>
            <w:bookmarkStart w:id="3" w:name="OLE_LINK4"/>
            <w:r>
              <w:rPr>
                <w:rFonts w:ascii="宋体" w:hAnsi="宋体" w:cs="宋体" w:hint="eastAsia"/>
                <w:sz w:val="24"/>
              </w:rPr>
              <w:t>生化实验教学</w:t>
            </w:r>
            <w:bookmarkEnd w:id="2"/>
            <w:bookmarkEnd w:id="3"/>
          </w:p>
        </w:tc>
        <w:tc>
          <w:tcPr>
            <w:tcW w:w="851" w:type="dxa"/>
            <w:vAlign w:val="center"/>
          </w:tcPr>
          <w:p w14:paraId="2F79819E" w14:textId="77777777" w:rsidR="00AF4CFC" w:rsidRDefault="00AF4CFC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</w:t>
            </w:r>
          </w:p>
        </w:tc>
        <w:tc>
          <w:tcPr>
            <w:tcW w:w="1837" w:type="dxa"/>
            <w:vAlign w:val="center"/>
          </w:tcPr>
          <w:p w14:paraId="636E4D4F" w14:textId="1BADB3FC" w:rsidR="00AF4CFC" w:rsidRDefault="00AF4CFC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1998B169" w14:textId="71DE9685" w:rsidR="00AF4CFC" w:rsidRDefault="00AF4CFC">
            <w:pPr>
              <w:jc w:val="center"/>
              <w:rPr>
                <w:rFonts w:ascii="宋体" w:hAnsi="宋体" w:cs="宋体"/>
                <w:sz w:val="24"/>
              </w:rPr>
            </w:pPr>
          </w:p>
        </w:tc>
      </w:tr>
      <w:tr w:rsidR="00AF4CFC" w14:paraId="4093F762" w14:textId="77777777" w:rsidTr="000B1242">
        <w:trPr>
          <w:trHeight w:val="465"/>
          <w:jc w:val="center"/>
        </w:trPr>
        <w:tc>
          <w:tcPr>
            <w:tcW w:w="846" w:type="dxa"/>
            <w:vAlign w:val="center"/>
          </w:tcPr>
          <w:p w14:paraId="2BDB141F" w14:textId="36268826" w:rsidR="00AF4CFC" w:rsidRDefault="00AF4CFC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8</w:t>
            </w:r>
          </w:p>
        </w:tc>
        <w:tc>
          <w:tcPr>
            <w:tcW w:w="2410" w:type="dxa"/>
            <w:vAlign w:val="center"/>
          </w:tcPr>
          <w:p w14:paraId="0E9FB46B" w14:textId="77777777" w:rsidR="00AF4CFC" w:rsidRDefault="00AF4CFC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移液器</w:t>
            </w:r>
          </w:p>
        </w:tc>
        <w:tc>
          <w:tcPr>
            <w:tcW w:w="5641" w:type="dxa"/>
            <w:vAlign w:val="center"/>
          </w:tcPr>
          <w:p w14:paraId="1FD92778" w14:textId="77777777" w:rsidR="00AF4CFC" w:rsidRDefault="00AF4CFC" w:rsidP="00AF4CFC">
            <w:pPr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5</w:t>
            </w:r>
            <w:r>
              <w:rPr>
                <w:rFonts w:ascii="MS Gothic" w:eastAsia="MS Gothic" w:hAnsi="MS Gothic" w:cs="MS Gothic" w:hint="eastAsia"/>
                <w:sz w:val="24"/>
              </w:rPr>
              <w:t>‑</w:t>
            </w:r>
            <w:r>
              <w:rPr>
                <w:rFonts w:ascii="宋体" w:hAnsi="宋体" w:cs="宋体" w:hint="eastAsia"/>
                <w:sz w:val="24"/>
              </w:rPr>
              <w:t>50μ</w:t>
            </w:r>
            <w:r>
              <w:rPr>
                <w:rFonts w:ascii="宋体" w:hAnsi="宋体" w:cs="宋体"/>
                <w:sz w:val="24"/>
              </w:rPr>
              <w:t>L</w:t>
            </w:r>
          </w:p>
        </w:tc>
        <w:tc>
          <w:tcPr>
            <w:tcW w:w="2018" w:type="dxa"/>
            <w:vAlign w:val="center"/>
          </w:tcPr>
          <w:p w14:paraId="68CBDBB7" w14:textId="77777777" w:rsidR="00AF4CFC" w:rsidRDefault="00AF4CFC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生化实验教学</w:t>
            </w:r>
          </w:p>
        </w:tc>
        <w:tc>
          <w:tcPr>
            <w:tcW w:w="851" w:type="dxa"/>
            <w:vAlign w:val="center"/>
          </w:tcPr>
          <w:p w14:paraId="6FB8F35D" w14:textId="77777777" w:rsidR="00AF4CFC" w:rsidRDefault="00AF4CFC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5</w:t>
            </w:r>
          </w:p>
        </w:tc>
        <w:tc>
          <w:tcPr>
            <w:tcW w:w="1837" w:type="dxa"/>
            <w:vAlign w:val="center"/>
          </w:tcPr>
          <w:p w14:paraId="255D289A" w14:textId="03417391" w:rsidR="00AF4CFC" w:rsidRDefault="00AF4CFC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01EB727E" w14:textId="00FB2FE9" w:rsidR="00AF4CFC" w:rsidRDefault="00AF4CFC">
            <w:pPr>
              <w:jc w:val="center"/>
              <w:rPr>
                <w:rFonts w:ascii="宋体" w:hAnsi="宋体" w:cs="宋体"/>
                <w:sz w:val="24"/>
              </w:rPr>
            </w:pPr>
          </w:p>
        </w:tc>
      </w:tr>
      <w:tr w:rsidR="00AF4CFC" w14:paraId="3CAC25BB" w14:textId="77777777" w:rsidTr="000B1242">
        <w:trPr>
          <w:trHeight w:val="465"/>
          <w:jc w:val="center"/>
        </w:trPr>
        <w:tc>
          <w:tcPr>
            <w:tcW w:w="846" w:type="dxa"/>
            <w:vAlign w:val="center"/>
          </w:tcPr>
          <w:p w14:paraId="24D19B23" w14:textId="1CF99779" w:rsidR="00AF4CFC" w:rsidRDefault="00AF4CFC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9</w:t>
            </w:r>
          </w:p>
        </w:tc>
        <w:tc>
          <w:tcPr>
            <w:tcW w:w="2410" w:type="dxa"/>
            <w:vAlign w:val="center"/>
          </w:tcPr>
          <w:p w14:paraId="183962FC" w14:textId="77777777" w:rsidR="00AF4CFC" w:rsidRDefault="00AF4CFC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移液器</w:t>
            </w:r>
          </w:p>
        </w:tc>
        <w:tc>
          <w:tcPr>
            <w:tcW w:w="5641" w:type="dxa"/>
            <w:vAlign w:val="center"/>
          </w:tcPr>
          <w:p w14:paraId="6C972C25" w14:textId="77777777" w:rsidR="00AF4CFC" w:rsidRDefault="00AF4CFC" w:rsidP="00AF4CFC">
            <w:pPr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100</w:t>
            </w:r>
            <w:r>
              <w:rPr>
                <w:rFonts w:ascii="MS Gothic" w:eastAsia="MS Gothic" w:hAnsi="MS Gothic" w:cs="MS Gothic" w:hint="eastAsia"/>
                <w:sz w:val="24"/>
              </w:rPr>
              <w:t>‑</w:t>
            </w:r>
            <w:r>
              <w:rPr>
                <w:rFonts w:ascii="宋体" w:hAnsi="宋体" w:cs="宋体"/>
                <w:sz w:val="24"/>
              </w:rPr>
              <w:t>1000</w:t>
            </w:r>
            <w:r>
              <w:rPr>
                <w:rFonts w:ascii="宋体" w:hAnsi="宋体" w:cs="宋体" w:hint="eastAsia"/>
                <w:sz w:val="24"/>
              </w:rPr>
              <w:t>μ</w:t>
            </w:r>
            <w:r>
              <w:rPr>
                <w:rFonts w:ascii="宋体" w:hAnsi="宋体" w:cs="宋体"/>
                <w:sz w:val="24"/>
              </w:rPr>
              <w:t>L</w:t>
            </w:r>
          </w:p>
        </w:tc>
        <w:tc>
          <w:tcPr>
            <w:tcW w:w="2018" w:type="dxa"/>
            <w:vAlign w:val="center"/>
          </w:tcPr>
          <w:p w14:paraId="7E857608" w14:textId="77777777" w:rsidR="00AF4CFC" w:rsidRDefault="00AF4CFC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生化实验教学</w:t>
            </w:r>
          </w:p>
        </w:tc>
        <w:tc>
          <w:tcPr>
            <w:tcW w:w="851" w:type="dxa"/>
            <w:vAlign w:val="center"/>
          </w:tcPr>
          <w:p w14:paraId="610E1501" w14:textId="77777777" w:rsidR="00AF4CFC" w:rsidRDefault="00AF4CFC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5</w:t>
            </w:r>
          </w:p>
        </w:tc>
        <w:tc>
          <w:tcPr>
            <w:tcW w:w="1837" w:type="dxa"/>
            <w:vAlign w:val="center"/>
          </w:tcPr>
          <w:p w14:paraId="7448AA31" w14:textId="3F69B3E5" w:rsidR="00AF4CFC" w:rsidRDefault="00AF4CFC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22B60A0C" w14:textId="55273625" w:rsidR="00AF4CFC" w:rsidRDefault="00AF4CFC">
            <w:pPr>
              <w:jc w:val="center"/>
              <w:rPr>
                <w:rFonts w:ascii="宋体" w:hAnsi="宋体" w:cs="宋体"/>
                <w:sz w:val="24"/>
              </w:rPr>
            </w:pPr>
          </w:p>
        </w:tc>
      </w:tr>
      <w:tr w:rsidR="00AF4CFC" w14:paraId="04EAF12C" w14:textId="77777777" w:rsidTr="000B1242">
        <w:trPr>
          <w:trHeight w:val="465"/>
          <w:jc w:val="center"/>
        </w:trPr>
        <w:tc>
          <w:tcPr>
            <w:tcW w:w="846" w:type="dxa"/>
            <w:vAlign w:val="center"/>
          </w:tcPr>
          <w:p w14:paraId="1D33399F" w14:textId="5A8A4121" w:rsidR="00AF4CFC" w:rsidRDefault="00AF4CFC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10</w:t>
            </w:r>
          </w:p>
        </w:tc>
        <w:tc>
          <w:tcPr>
            <w:tcW w:w="2410" w:type="dxa"/>
            <w:vAlign w:val="center"/>
          </w:tcPr>
          <w:p w14:paraId="51365C91" w14:textId="77777777" w:rsidR="00AF4CFC" w:rsidRDefault="00AF4CFC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移液器</w:t>
            </w:r>
          </w:p>
        </w:tc>
        <w:tc>
          <w:tcPr>
            <w:tcW w:w="5641" w:type="dxa"/>
            <w:vAlign w:val="center"/>
          </w:tcPr>
          <w:p w14:paraId="2D8A1A08" w14:textId="77777777" w:rsidR="00AF4CFC" w:rsidRDefault="00AF4CFC" w:rsidP="00AF4CFC">
            <w:pPr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0.5-10μ</w:t>
            </w:r>
            <w:r>
              <w:rPr>
                <w:rFonts w:ascii="宋体" w:hAnsi="宋体" w:cs="宋体"/>
                <w:sz w:val="24"/>
              </w:rPr>
              <w:t>L</w:t>
            </w:r>
          </w:p>
        </w:tc>
        <w:tc>
          <w:tcPr>
            <w:tcW w:w="2018" w:type="dxa"/>
            <w:vAlign w:val="center"/>
          </w:tcPr>
          <w:p w14:paraId="26155D8E" w14:textId="43087430" w:rsidR="00AF4CFC" w:rsidRDefault="00280234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生化实验教学</w:t>
            </w:r>
          </w:p>
        </w:tc>
        <w:tc>
          <w:tcPr>
            <w:tcW w:w="851" w:type="dxa"/>
            <w:vAlign w:val="center"/>
          </w:tcPr>
          <w:p w14:paraId="1CB2D05A" w14:textId="77777777" w:rsidR="00AF4CFC" w:rsidRDefault="00AF4CFC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5</w:t>
            </w:r>
          </w:p>
        </w:tc>
        <w:tc>
          <w:tcPr>
            <w:tcW w:w="1837" w:type="dxa"/>
            <w:vAlign w:val="center"/>
          </w:tcPr>
          <w:p w14:paraId="12EFD647" w14:textId="5C550DFE" w:rsidR="00AF4CFC" w:rsidRDefault="00AF4CFC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15FC2382" w14:textId="4606C056" w:rsidR="00AF4CFC" w:rsidRDefault="00AF4CFC">
            <w:pPr>
              <w:jc w:val="center"/>
              <w:rPr>
                <w:rFonts w:ascii="宋体" w:hAnsi="宋体" w:cs="宋体"/>
                <w:sz w:val="24"/>
              </w:rPr>
            </w:pPr>
          </w:p>
        </w:tc>
      </w:tr>
      <w:tr w:rsidR="00280234" w14:paraId="19732C16" w14:textId="77777777" w:rsidTr="000B1242">
        <w:trPr>
          <w:trHeight w:val="465"/>
          <w:jc w:val="center"/>
        </w:trPr>
        <w:tc>
          <w:tcPr>
            <w:tcW w:w="846" w:type="dxa"/>
            <w:vAlign w:val="center"/>
          </w:tcPr>
          <w:p w14:paraId="60D2BC2B" w14:textId="78474D15" w:rsidR="00280234" w:rsidRPr="008837E0" w:rsidRDefault="009A4319">
            <w:pPr>
              <w:jc w:val="center"/>
              <w:rPr>
                <w:rFonts w:ascii="宋体" w:hAnsi="宋体" w:cs="宋体"/>
                <w:sz w:val="24"/>
              </w:rPr>
            </w:pPr>
            <w:r w:rsidRPr="008837E0">
              <w:rPr>
                <w:rFonts w:ascii="宋体" w:hAnsi="宋体" w:cs="宋体" w:hint="eastAsia"/>
                <w:sz w:val="24"/>
              </w:rPr>
              <w:t>1</w:t>
            </w:r>
            <w:r w:rsidRPr="008837E0">
              <w:rPr>
                <w:rFonts w:ascii="宋体" w:hAnsi="宋体" w:cs="宋体"/>
                <w:sz w:val="24"/>
              </w:rPr>
              <w:t>1</w:t>
            </w:r>
          </w:p>
        </w:tc>
        <w:tc>
          <w:tcPr>
            <w:tcW w:w="2410" w:type="dxa"/>
            <w:vAlign w:val="center"/>
          </w:tcPr>
          <w:p w14:paraId="0F89B523" w14:textId="2BAA889D" w:rsidR="00280234" w:rsidRPr="008837E0" w:rsidRDefault="00280234">
            <w:pPr>
              <w:jc w:val="center"/>
              <w:rPr>
                <w:rFonts w:ascii="宋体" w:hAnsi="宋体" w:cs="宋体"/>
                <w:sz w:val="24"/>
              </w:rPr>
            </w:pPr>
            <w:r w:rsidRPr="008837E0">
              <w:rPr>
                <w:rFonts w:ascii="宋体" w:hAnsi="宋体" w:cs="宋体" w:hint="eastAsia"/>
                <w:sz w:val="24"/>
              </w:rPr>
              <w:t>1ml移液枪</w:t>
            </w:r>
          </w:p>
        </w:tc>
        <w:tc>
          <w:tcPr>
            <w:tcW w:w="5641" w:type="dxa"/>
            <w:vAlign w:val="center"/>
          </w:tcPr>
          <w:p w14:paraId="30F6A854" w14:textId="72BF991D" w:rsidR="00280234" w:rsidRPr="008837E0" w:rsidRDefault="007D1C4D" w:rsidP="00AF4CFC">
            <w:pPr>
              <w:jc w:val="left"/>
              <w:rPr>
                <w:rFonts w:ascii="宋体" w:hAnsi="宋体" w:cs="宋体"/>
                <w:sz w:val="24"/>
              </w:rPr>
            </w:pPr>
            <w:r w:rsidRPr="008837E0">
              <w:rPr>
                <w:rFonts w:ascii="宋体" w:hAnsi="宋体" w:cs="宋体" w:hint="eastAsia"/>
                <w:sz w:val="24"/>
              </w:rPr>
              <w:t>可调式微量移液器，量程：100~1000μL（0.1~1mL）；连续可调，精度≤±1%，重复性≤0.5%。用于微量液体定量转移教学。</w:t>
            </w:r>
          </w:p>
        </w:tc>
        <w:tc>
          <w:tcPr>
            <w:tcW w:w="2018" w:type="dxa"/>
            <w:vAlign w:val="center"/>
          </w:tcPr>
          <w:p w14:paraId="01A4633B" w14:textId="550696F3" w:rsidR="00280234" w:rsidRPr="008837E0" w:rsidRDefault="00280234">
            <w:pPr>
              <w:jc w:val="center"/>
              <w:rPr>
                <w:rFonts w:ascii="宋体" w:hAnsi="宋体" w:cs="宋体"/>
                <w:sz w:val="24"/>
              </w:rPr>
            </w:pPr>
            <w:r w:rsidRPr="008837E0">
              <w:rPr>
                <w:rFonts w:ascii="宋体" w:hAnsi="宋体" w:cs="宋体" w:hint="eastAsia"/>
                <w:sz w:val="24"/>
              </w:rPr>
              <w:t>药物分析教学</w:t>
            </w:r>
          </w:p>
        </w:tc>
        <w:tc>
          <w:tcPr>
            <w:tcW w:w="851" w:type="dxa"/>
            <w:vAlign w:val="center"/>
          </w:tcPr>
          <w:p w14:paraId="1A7F7134" w14:textId="0BE54FD9" w:rsidR="00280234" w:rsidRPr="008837E0" w:rsidRDefault="00280234">
            <w:pPr>
              <w:jc w:val="center"/>
              <w:rPr>
                <w:rFonts w:ascii="宋体" w:hAnsi="宋体" w:cs="宋体"/>
                <w:sz w:val="24"/>
              </w:rPr>
            </w:pPr>
            <w:r w:rsidRPr="008837E0">
              <w:rPr>
                <w:rFonts w:ascii="宋体" w:hAnsi="宋体" w:cs="宋体" w:hint="eastAsia"/>
                <w:sz w:val="24"/>
              </w:rPr>
              <w:t>3</w:t>
            </w:r>
            <w:r w:rsidRPr="008837E0">
              <w:rPr>
                <w:rFonts w:ascii="宋体" w:hAnsi="宋体" w:cs="宋体"/>
                <w:sz w:val="24"/>
              </w:rPr>
              <w:t>0</w:t>
            </w:r>
          </w:p>
        </w:tc>
        <w:tc>
          <w:tcPr>
            <w:tcW w:w="1837" w:type="dxa"/>
            <w:vAlign w:val="center"/>
          </w:tcPr>
          <w:p w14:paraId="26269629" w14:textId="77777777" w:rsidR="00280234" w:rsidRPr="003E32C5" w:rsidRDefault="00280234">
            <w:pPr>
              <w:jc w:val="center"/>
              <w:rPr>
                <w:rFonts w:ascii="宋体" w:hAnsi="宋体" w:cs="宋体"/>
                <w:sz w:val="24"/>
                <w:highlight w:val="yellow"/>
              </w:rPr>
            </w:pPr>
          </w:p>
        </w:tc>
        <w:tc>
          <w:tcPr>
            <w:tcW w:w="1418" w:type="dxa"/>
            <w:vAlign w:val="center"/>
          </w:tcPr>
          <w:p w14:paraId="315B5FB3" w14:textId="77777777" w:rsidR="00280234" w:rsidRPr="003E32C5" w:rsidRDefault="00280234">
            <w:pPr>
              <w:jc w:val="center"/>
              <w:rPr>
                <w:rFonts w:ascii="宋体" w:hAnsi="宋体" w:cs="宋体"/>
                <w:sz w:val="24"/>
                <w:highlight w:val="yellow"/>
              </w:rPr>
            </w:pPr>
          </w:p>
        </w:tc>
      </w:tr>
      <w:tr w:rsidR="00280234" w14:paraId="1029792C" w14:textId="77777777" w:rsidTr="000B1242">
        <w:trPr>
          <w:trHeight w:val="465"/>
          <w:jc w:val="center"/>
        </w:trPr>
        <w:tc>
          <w:tcPr>
            <w:tcW w:w="846" w:type="dxa"/>
            <w:vAlign w:val="center"/>
          </w:tcPr>
          <w:p w14:paraId="41780694" w14:textId="5A4BBAEC" w:rsidR="00280234" w:rsidRPr="008837E0" w:rsidRDefault="009A4319">
            <w:pPr>
              <w:jc w:val="center"/>
              <w:rPr>
                <w:rFonts w:ascii="宋体" w:hAnsi="宋体" w:cs="宋体"/>
                <w:sz w:val="24"/>
              </w:rPr>
            </w:pPr>
            <w:r w:rsidRPr="008837E0">
              <w:rPr>
                <w:rFonts w:ascii="宋体" w:hAnsi="宋体" w:cs="宋体" w:hint="eastAsia"/>
                <w:sz w:val="24"/>
              </w:rPr>
              <w:t>1</w:t>
            </w:r>
            <w:r w:rsidRPr="008837E0">
              <w:rPr>
                <w:rFonts w:ascii="宋体" w:hAnsi="宋体" w:cs="宋体"/>
                <w:sz w:val="24"/>
              </w:rPr>
              <w:t>2</w:t>
            </w:r>
          </w:p>
        </w:tc>
        <w:tc>
          <w:tcPr>
            <w:tcW w:w="2410" w:type="dxa"/>
            <w:vAlign w:val="center"/>
          </w:tcPr>
          <w:p w14:paraId="34A137EE" w14:textId="7482430D" w:rsidR="00280234" w:rsidRPr="008837E0" w:rsidRDefault="00280234">
            <w:pPr>
              <w:jc w:val="center"/>
              <w:rPr>
                <w:rFonts w:ascii="宋体" w:hAnsi="宋体" w:cs="宋体"/>
                <w:sz w:val="24"/>
              </w:rPr>
            </w:pPr>
            <w:r w:rsidRPr="008837E0">
              <w:rPr>
                <w:rFonts w:ascii="宋体" w:hAnsi="宋体" w:cs="宋体" w:hint="eastAsia"/>
                <w:sz w:val="24"/>
              </w:rPr>
              <w:t>5ml移液枪</w:t>
            </w:r>
          </w:p>
        </w:tc>
        <w:tc>
          <w:tcPr>
            <w:tcW w:w="5641" w:type="dxa"/>
            <w:vAlign w:val="center"/>
          </w:tcPr>
          <w:p w14:paraId="27EB68F9" w14:textId="0E6EB4D0" w:rsidR="00280234" w:rsidRPr="008837E0" w:rsidRDefault="007D1C4D" w:rsidP="00AF4CFC">
            <w:pPr>
              <w:jc w:val="left"/>
              <w:rPr>
                <w:rFonts w:ascii="宋体" w:hAnsi="宋体" w:cs="宋体"/>
                <w:sz w:val="24"/>
              </w:rPr>
            </w:pPr>
            <w:r w:rsidRPr="008837E0">
              <w:rPr>
                <w:rFonts w:ascii="宋体" w:hAnsi="宋体" w:cs="宋体" w:hint="eastAsia"/>
                <w:sz w:val="24"/>
              </w:rPr>
              <w:t>可调式微量移液器，量程：500~5000μL（0.5~5mL）；连续可调，精度≤±1%，重复性≤0.5%。用于微量液体定量转移教学。</w:t>
            </w:r>
          </w:p>
        </w:tc>
        <w:tc>
          <w:tcPr>
            <w:tcW w:w="2018" w:type="dxa"/>
            <w:vAlign w:val="center"/>
          </w:tcPr>
          <w:p w14:paraId="0D26E530" w14:textId="36403F56" w:rsidR="00280234" w:rsidRPr="008837E0" w:rsidRDefault="00280234">
            <w:pPr>
              <w:jc w:val="center"/>
              <w:rPr>
                <w:rFonts w:ascii="宋体" w:hAnsi="宋体" w:cs="宋体"/>
                <w:sz w:val="24"/>
              </w:rPr>
            </w:pPr>
            <w:r w:rsidRPr="008837E0">
              <w:rPr>
                <w:rFonts w:ascii="宋体" w:hAnsi="宋体" w:cs="宋体" w:hint="eastAsia"/>
                <w:sz w:val="24"/>
              </w:rPr>
              <w:t>药物分析教学</w:t>
            </w:r>
          </w:p>
        </w:tc>
        <w:tc>
          <w:tcPr>
            <w:tcW w:w="851" w:type="dxa"/>
            <w:vAlign w:val="center"/>
          </w:tcPr>
          <w:p w14:paraId="283315EA" w14:textId="42511D19" w:rsidR="00280234" w:rsidRPr="008837E0" w:rsidRDefault="00280234">
            <w:pPr>
              <w:jc w:val="center"/>
              <w:rPr>
                <w:rFonts w:ascii="宋体" w:hAnsi="宋体" w:cs="宋体"/>
                <w:sz w:val="24"/>
              </w:rPr>
            </w:pPr>
            <w:r w:rsidRPr="008837E0">
              <w:rPr>
                <w:rFonts w:ascii="宋体" w:hAnsi="宋体" w:cs="宋体" w:hint="eastAsia"/>
                <w:sz w:val="24"/>
              </w:rPr>
              <w:t>3</w:t>
            </w:r>
            <w:r w:rsidRPr="008837E0">
              <w:rPr>
                <w:rFonts w:ascii="宋体" w:hAnsi="宋体" w:cs="宋体"/>
                <w:sz w:val="24"/>
              </w:rPr>
              <w:t>0</w:t>
            </w:r>
          </w:p>
        </w:tc>
        <w:tc>
          <w:tcPr>
            <w:tcW w:w="1837" w:type="dxa"/>
            <w:vAlign w:val="center"/>
          </w:tcPr>
          <w:p w14:paraId="4ADC83AE" w14:textId="77777777" w:rsidR="00280234" w:rsidRPr="003E32C5" w:rsidRDefault="00280234">
            <w:pPr>
              <w:jc w:val="center"/>
              <w:rPr>
                <w:rFonts w:ascii="宋体" w:hAnsi="宋体" w:cs="宋体"/>
                <w:sz w:val="24"/>
                <w:highlight w:val="yellow"/>
              </w:rPr>
            </w:pPr>
          </w:p>
        </w:tc>
        <w:tc>
          <w:tcPr>
            <w:tcW w:w="1418" w:type="dxa"/>
            <w:vAlign w:val="center"/>
          </w:tcPr>
          <w:p w14:paraId="08B4839B" w14:textId="77777777" w:rsidR="00280234" w:rsidRPr="003E32C5" w:rsidRDefault="00280234">
            <w:pPr>
              <w:jc w:val="center"/>
              <w:rPr>
                <w:rFonts w:ascii="宋体" w:hAnsi="宋体" w:cs="宋体"/>
                <w:sz w:val="24"/>
                <w:highlight w:val="yellow"/>
              </w:rPr>
            </w:pPr>
          </w:p>
        </w:tc>
      </w:tr>
      <w:tr w:rsidR="00280234" w14:paraId="26E92908" w14:textId="77777777" w:rsidTr="000B1242">
        <w:trPr>
          <w:trHeight w:val="465"/>
          <w:jc w:val="center"/>
        </w:trPr>
        <w:tc>
          <w:tcPr>
            <w:tcW w:w="846" w:type="dxa"/>
            <w:vAlign w:val="center"/>
          </w:tcPr>
          <w:p w14:paraId="7162E1BF" w14:textId="37390258" w:rsidR="00280234" w:rsidRPr="008837E0" w:rsidRDefault="009A4319">
            <w:pPr>
              <w:jc w:val="center"/>
              <w:rPr>
                <w:rFonts w:ascii="宋体" w:hAnsi="宋体" w:cs="宋体"/>
                <w:sz w:val="24"/>
              </w:rPr>
            </w:pPr>
            <w:r w:rsidRPr="008837E0">
              <w:rPr>
                <w:rFonts w:ascii="宋体" w:hAnsi="宋体" w:cs="宋体" w:hint="eastAsia"/>
                <w:sz w:val="24"/>
              </w:rPr>
              <w:t>1</w:t>
            </w:r>
            <w:r w:rsidRPr="008837E0">
              <w:rPr>
                <w:rFonts w:ascii="宋体" w:hAnsi="宋体" w:cs="宋体"/>
                <w:sz w:val="24"/>
              </w:rPr>
              <w:t>3</w:t>
            </w:r>
          </w:p>
        </w:tc>
        <w:tc>
          <w:tcPr>
            <w:tcW w:w="2410" w:type="dxa"/>
            <w:vAlign w:val="center"/>
          </w:tcPr>
          <w:p w14:paraId="797B516C" w14:textId="398D73A2" w:rsidR="00280234" w:rsidRPr="008837E0" w:rsidRDefault="00280234">
            <w:pPr>
              <w:jc w:val="center"/>
              <w:rPr>
                <w:rFonts w:ascii="宋体" w:hAnsi="宋体" w:cs="宋体"/>
                <w:sz w:val="24"/>
              </w:rPr>
            </w:pPr>
            <w:r w:rsidRPr="008837E0">
              <w:rPr>
                <w:rFonts w:ascii="宋体" w:hAnsi="宋体" w:cs="宋体" w:hint="eastAsia"/>
                <w:sz w:val="24"/>
              </w:rPr>
              <w:t>10ml移液枪</w:t>
            </w:r>
          </w:p>
        </w:tc>
        <w:tc>
          <w:tcPr>
            <w:tcW w:w="5641" w:type="dxa"/>
            <w:vAlign w:val="center"/>
          </w:tcPr>
          <w:p w14:paraId="0AEF91F3" w14:textId="486B1B92" w:rsidR="00280234" w:rsidRPr="008837E0" w:rsidRDefault="007D1C4D" w:rsidP="00AF4CFC">
            <w:pPr>
              <w:jc w:val="left"/>
              <w:rPr>
                <w:rFonts w:ascii="宋体" w:hAnsi="宋体" w:cs="宋体"/>
                <w:sz w:val="24"/>
              </w:rPr>
            </w:pPr>
            <w:r w:rsidRPr="008837E0">
              <w:rPr>
                <w:rFonts w:ascii="宋体" w:hAnsi="宋体" w:cs="宋体" w:hint="eastAsia"/>
                <w:sz w:val="24"/>
              </w:rPr>
              <w:t>可调式微量移液器，量程：1000~10000μL（1~10mL）；连续可调，精度≤±1%，重复性≤0.5%。用于微量液体定量转移教学。</w:t>
            </w:r>
          </w:p>
        </w:tc>
        <w:tc>
          <w:tcPr>
            <w:tcW w:w="2018" w:type="dxa"/>
            <w:vAlign w:val="center"/>
          </w:tcPr>
          <w:p w14:paraId="23BED88B" w14:textId="59CA9836" w:rsidR="00280234" w:rsidRPr="008837E0" w:rsidRDefault="00280234">
            <w:pPr>
              <w:jc w:val="center"/>
              <w:rPr>
                <w:rFonts w:ascii="宋体" w:hAnsi="宋体" w:cs="宋体"/>
                <w:sz w:val="24"/>
              </w:rPr>
            </w:pPr>
            <w:r w:rsidRPr="008837E0">
              <w:rPr>
                <w:rFonts w:ascii="宋体" w:hAnsi="宋体" w:cs="宋体" w:hint="eastAsia"/>
                <w:sz w:val="24"/>
              </w:rPr>
              <w:t>药物分析教学</w:t>
            </w:r>
          </w:p>
        </w:tc>
        <w:tc>
          <w:tcPr>
            <w:tcW w:w="851" w:type="dxa"/>
            <w:vAlign w:val="center"/>
          </w:tcPr>
          <w:p w14:paraId="6B8607FD" w14:textId="7E19A9D1" w:rsidR="00280234" w:rsidRPr="008837E0" w:rsidRDefault="00280234">
            <w:pPr>
              <w:jc w:val="center"/>
              <w:rPr>
                <w:rFonts w:ascii="宋体" w:hAnsi="宋体" w:cs="宋体"/>
                <w:sz w:val="24"/>
              </w:rPr>
            </w:pPr>
            <w:r w:rsidRPr="008837E0">
              <w:rPr>
                <w:rFonts w:ascii="宋体" w:hAnsi="宋体" w:cs="宋体" w:hint="eastAsia"/>
                <w:sz w:val="24"/>
              </w:rPr>
              <w:t>3</w:t>
            </w:r>
            <w:r w:rsidRPr="008837E0">
              <w:rPr>
                <w:rFonts w:ascii="宋体" w:hAnsi="宋体" w:cs="宋体"/>
                <w:sz w:val="24"/>
              </w:rPr>
              <w:t>0</w:t>
            </w:r>
          </w:p>
        </w:tc>
        <w:tc>
          <w:tcPr>
            <w:tcW w:w="1837" w:type="dxa"/>
            <w:vAlign w:val="center"/>
          </w:tcPr>
          <w:p w14:paraId="0FED574B" w14:textId="77777777" w:rsidR="00280234" w:rsidRPr="003E32C5" w:rsidRDefault="00280234">
            <w:pPr>
              <w:jc w:val="center"/>
              <w:rPr>
                <w:rFonts w:ascii="宋体" w:hAnsi="宋体" w:cs="宋体"/>
                <w:sz w:val="24"/>
                <w:highlight w:val="yellow"/>
              </w:rPr>
            </w:pPr>
          </w:p>
        </w:tc>
        <w:tc>
          <w:tcPr>
            <w:tcW w:w="1418" w:type="dxa"/>
            <w:vAlign w:val="center"/>
          </w:tcPr>
          <w:p w14:paraId="1F3A9EC2" w14:textId="77777777" w:rsidR="00280234" w:rsidRPr="003E32C5" w:rsidRDefault="00280234">
            <w:pPr>
              <w:jc w:val="center"/>
              <w:rPr>
                <w:rFonts w:ascii="宋体" w:hAnsi="宋体" w:cs="宋体"/>
                <w:sz w:val="24"/>
                <w:highlight w:val="yellow"/>
              </w:rPr>
            </w:pPr>
          </w:p>
        </w:tc>
      </w:tr>
      <w:tr w:rsidR="00AF4CFC" w14:paraId="70A98492" w14:textId="77777777" w:rsidTr="000B1242">
        <w:trPr>
          <w:trHeight w:val="465"/>
          <w:jc w:val="center"/>
        </w:trPr>
        <w:tc>
          <w:tcPr>
            <w:tcW w:w="846" w:type="dxa"/>
            <w:vAlign w:val="center"/>
          </w:tcPr>
          <w:p w14:paraId="03847A53" w14:textId="02E54189" w:rsidR="00AF4CFC" w:rsidRDefault="009A4319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14</w:t>
            </w:r>
          </w:p>
        </w:tc>
        <w:tc>
          <w:tcPr>
            <w:tcW w:w="2410" w:type="dxa"/>
            <w:vAlign w:val="center"/>
          </w:tcPr>
          <w:p w14:paraId="0C557867" w14:textId="77777777" w:rsidR="00AF4CFC" w:rsidRDefault="00AF4CFC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组织捣碎机</w:t>
            </w:r>
          </w:p>
        </w:tc>
        <w:tc>
          <w:tcPr>
            <w:tcW w:w="5641" w:type="dxa"/>
            <w:vAlign w:val="center"/>
          </w:tcPr>
          <w:p w14:paraId="45F8CE60" w14:textId="77777777" w:rsidR="00AF4CFC" w:rsidRDefault="00AF4CFC" w:rsidP="00AF4CFC">
            <w:pPr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DS-1</w:t>
            </w:r>
            <w:r>
              <w:rPr>
                <w:rFonts w:ascii="宋体" w:hAnsi="宋体" w:cs="宋体" w:hint="eastAsia"/>
                <w:sz w:val="24"/>
              </w:rPr>
              <w:t>/组织捣碎匀浆；</w:t>
            </w:r>
            <w:r>
              <w:rPr>
                <w:rFonts w:ascii="宋体" w:hAnsi="宋体" w:cs="宋体"/>
                <w:sz w:val="24"/>
              </w:rPr>
              <w:t>220V</w:t>
            </w:r>
            <w:r>
              <w:rPr>
                <w:rFonts w:ascii="宋体" w:hAnsi="宋体" w:cs="宋体" w:hint="eastAsia"/>
                <w:sz w:val="24"/>
              </w:rPr>
              <w:t>；输出功率</w:t>
            </w:r>
            <w:r>
              <w:rPr>
                <w:rFonts w:ascii="宋体" w:hAnsi="宋体" w:cs="宋体"/>
                <w:sz w:val="24"/>
              </w:rPr>
              <w:t xml:space="preserve"> 200W</w:t>
            </w:r>
            <w:r>
              <w:rPr>
                <w:rFonts w:ascii="宋体" w:hAnsi="宋体" w:cs="宋体" w:hint="eastAsia"/>
                <w:sz w:val="24"/>
              </w:rPr>
              <w:t>；</w:t>
            </w:r>
            <w:r>
              <w:rPr>
                <w:rFonts w:ascii="宋体" w:hAnsi="宋体" w:cs="宋体"/>
                <w:sz w:val="24"/>
              </w:rPr>
              <w:t>0</w:t>
            </w:r>
            <w:r>
              <w:rPr>
                <w:rFonts w:ascii="MS Gothic" w:eastAsia="MS Gothic" w:hAnsi="MS Gothic" w:cs="MS Gothic" w:hint="eastAsia"/>
                <w:sz w:val="24"/>
              </w:rPr>
              <w:t>‑</w:t>
            </w:r>
            <w:r>
              <w:rPr>
                <w:rFonts w:ascii="宋体" w:hAnsi="宋体" w:cs="宋体"/>
                <w:sz w:val="24"/>
              </w:rPr>
              <w:t xml:space="preserve">12000r/min </w:t>
            </w:r>
            <w:r>
              <w:rPr>
                <w:rFonts w:ascii="宋体" w:hAnsi="宋体" w:cs="宋体" w:hint="eastAsia"/>
                <w:sz w:val="24"/>
              </w:rPr>
              <w:t>无级调速；标配</w:t>
            </w:r>
            <w:r>
              <w:rPr>
                <w:rFonts w:ascii="宋体" w:hAnsi="宋体" w:cs="宋体"/>
                <w:sz w:val="24"/>
              </w:rPr>
              <w:t xml:space="preserve"> 500ml </w:t>
            </w:r>
            <w:r>
              <w:rPr>
                <w:rFonts w:ascii="宋体" w:hAnsi="宋体" w:cs="宋体" w:hint="eastAsia"/>
                <w:sz w:val="24"/>
              </w:rPr>
              <w:t>强化玻璃捣碎杯、不锈钢刀轴</w:t>
            </w:r>
          </w:p>
        </w:tc>
        <w:tc>
          <w:tcPr>
            <w:tcW w:w="2018" w:type="dxa"/>
            <w:vAlign w:val="center"/>
          </w:tcPr>
          <w:p w14:paraId="7512133C" w14:textId="77777777" w:rsidR="00AF4CFC" w:rsidRDefault="00AF4CFC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生化实验教学</w:t>
            </w:r>
          </w:p>
        </w:tc>
        <w:tc>
          <w:tcPr>
            <w:tcW w:w="851" w:type="dxa"/>
            <w:vAlign w:val="center"/>
          </w:tcPr>
          <w:p w14:paraId="5178E73F" w14:textId="77777777" w:rsidR="00AF4CFC" w:rsidRDefault="00AF4CFC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</w:t>
            </w:r>
          </w:p>
        </w:tc>
        <w:tc>
          <w:tcPr>
            <w:tcW w:w="1837" w:type="dxa"/>
            <w:vAlign w:val="center"/>
          </w:tcPr>
          <w:p w14:paraId="264C3EDE" w14:textId="0C0D6EC6" w:rsidR="00AF4CFC" w:rsidRDefault="00AF4CFC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5614A277" w14:textId="7A5F5900" w:rsidR="00AF4CFC" w:rsidRDefault="00AF4CFC">
            <w:pPr>
              <w:jc w:val="center"/>
              <w:rPr>
                <w:rFonts w:ascii="宋体" w:hAnsi="宋体" w:cs="宋体"/>
                <w:sz w:val="24"/>
              </w:rPr>
            </w:pPr>
          </w:p>
        </w:tc>
      </w:tr>
      <w:tr w:rsidR="00AF4CFC" w14:paraId="3447CDDC" w14:textId="77777777" w:rsidTr="000B1242">
        <w:trPr>
          <w:trHeight w:val="465"/>
          <w:jc w:val="center"/>
        </w:trPr>
        <w:tc>
          <w:tcPr>
            <w:tcW w:w="846" w:type="dxa"/>
            <w:vAlign w:val="center"/>
          </w:tcPr>
          <w:p w14:paraId="415789D1" w14:textId="5BF86A03" w:rsidR="00AF4CFC" w:rsidRDefault="009A4319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15</w:t>
            </w:r>
          </w:p>
        </w:tc>
        <w:tc>
          <w:tcPr>
            <w:tcW w:w="2410" w:type="dxa"/>
            <w:vAlign w:val="center"/>
          </w:tcPr>
          <w:p w14:paraId="564EF1F6" w14:textId="77777777" w:rsidR="00AF4CFC" w:rsidRDefault="00AF4CFC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吸量管清洁机</w:t>
            </w:r>
          </w:p>
        </w:tc>
        <w:tc>
          <w:tcPr>
            <w:tcW w:w="5641" w:type="dxa"/>
            <w:vAlign w:val="center"/>
          </w:tcPr>
          <w:p w14:paraId="2DA55ECF" w14:textId="77777777" w:rsidR="00AF4CFC" w:rsidRDefault="00AF4CFC" w:rsidP="00AF4CFC">
            <w:pPr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SB-3200D</w:t>
            </w:r>
            <w:r>
              <w:rPr>
                <w:rFonts w:ascii="宋体" w:hAnsi="宋体" w:cs="宋体" w:hint="eastAsia"/>
                <w:sz w:val="24"/>
              </w:rPr>
              <w:t>/</w:t>
            </w:r>
            <w:r>
              <w:rPr>
                <w:rFonts w:hint="eastAsia"/>
              </w:rPr>
              <w:t xml:space="preserve"> </w:t>
            </w:r>
            <w:r>
              <w:rPr>
                <w:rFonts w:ascii="宋体" w:hAnsi="宋体" w:cs="宋体" w:hint="eastAsia"/>
                <w:sz w:val="24"/>
              </w:rPr>
              <w:t>- 容积：6L；内槽：300×155×150mm；超声频率：40KHz；超声功率：180W</w:t>
            </w:r>
            <w:r>
              <w:rPr>
                <w:rFonts w:ascii="宋体" w:hAnsi="宋体" w:cs="宋体"/>
                <w:sz w:val="24"/>
              </w:rPr>
              <w:t>;</w:t>
            </w:r>
            <w:r>
              <w:rPr>
                <w:rFonts w:ascii="宋体" w:hAnsi="宋体" w:cs="宋体" w:hint="eastAsia"/>
                <w:sz w:val="24"/>
              </w:rPr>
              <w:t>定时：</w:t>
            </w:r>
            <w:r>
              <w:rPr>
                <w:rFonts w:ascii="宋体" w:hAnsi="宋体" w:cs="宋体"/>
                <w:sz w:val="24"/>
              </w:rPr>
              <w:t>1</w:t>
            </w:r>
            <w:r>
              <w:rPr>
                <w:rFonts w:ascii="MS Gothic" w:eastAsia="MS Gothic" w:hAnsi="MS Gothic" w:cs="MS Gothic" w:hint="eastAsia"/>
                <w:sz w:val="24"/>
              </w:rPr>
              <w:t>‑</w:t>
            </w:r>
            <w:r>
              <w:rPr>
                <w:rFonts w:ascii="宋体" w:hAnsi="宋体" w:cs="宋体"/>
                <w:sz w:val="24"/>
              </w:rPr>
              <w:t xml:space="preserve">600min </w:t>
            </w:r>
            <w:r>
              <w:rPr>
                <w:rFonts w:ascii="宋体" w:hAnsi="宋体" w:cs="宋体" w:hint="eastAsia"/>
                <w:sz w:val="24"/>
              </w:rPr>
              <w:t>数显，断电记忆;配置：不锈钢网篮、降音盖</w:t>
            </w:r>
          </w:p>
        </w:tc>
        <w:tc>
          <w:tcPr>
            <w:tcW w:w="2018" w:type="dxa"/>
            <w:vAlign w:val="center"/>
          </w:tcPr>
          <w:p w14:paraId="3C32E904" w14:textId="77777777" w:rsidR="00AF4CFC" w:rsidRDefault="00AF4CFC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生化实验教学</w:t>
            </w:r>
          </w:p>
        </w:tc>
        <w:tc>
          <w:tcPr>
            <w:tcW w:w="851" w:type="dxa"/>
            <w:vAlign w:val="center"/>
          </w:tcPr>
          <w:p w14:paraId="082212AD" w14:textId="77777777" w:rsidR="00AF4CFC" w:rsidRDefault="00AF4CFC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</w:t>
            </w:r>
          </w:p>
        </w:tc>
        <w:tc>
          <w:tcPr>
            <w:tcW w:w="1837" w:type="dxa"/>
            <w:vAlign w:val="center"/>
          </w:tcPr>
          <w:p w14:paraId="1E33309F" w14:textId="36E6423F" w:rsidR="00AF4CFC" w:rsidRDefault="00AF4CFC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2CDCF8F6" w14:textId="3A883E6F" w:rsidR="00AF4CFC" w:rsidRDefault="00AF4CFC">
            <w:pPr>
              <w:jc w:val="center"/>
              <w:rPr>
                <w:rFonts w:ascii="宋体" w:hAnsi="宋体" w:cs="宋体"/>
                <w:sz w:val="24"/>
              </w:rPr>
            </w:pPr>
          </w:p>
        </w:tc>
      </w:tr>
      <w:tr w:rsidR="00AF4CFC" w14:paraId="2C602BC3" w14:textId="77777777" w:rsidTr="000B1242">
        <w:trPr>
          <w:trHeight w:val="465"/>
          <w:jc w:val="center"/>
        </w:trPr>
        <w:tc>
          <w:tcPr>
            <w:tcW w:w="846" w:type="dxa"/>
            <w:vAlign w:val="center"/>
          </w:tcPr>
          <w:p w14:paraId="3CD59E49" w14:textId="520C3A7D" w:rsidR="00AF4CFC" w:rsidRDefault="009A4319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16</w:t>
            </w:r>
          </w:p>
        </w:tc>
        <w:tc>
          <w:tcPr>
            <w:tcW w:w="2410" w:type="dxa"/>
            <w:vAlign w:val="center"/>
          </w:tcPr>
          <w:p w14:paraId="6A2625F1" w14:textId="77777777" w:rsidR="00AF4CFC" w:rsidRDefault="00AF4CFC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尿液比重测量仪</w:t>
            </w:r>
          </w:p>
        </w:tc>
        <w:tc>
          <w:tcPr>
            <w:tcW w:w="5641" w:type="dxa"/>
            <w:vAlign w:val="center"/>
          </w:tcPr>
          <w:p w14:paraId="6EB9F930" w14:textId="77777777" w:rsidR="00AF4CFC" w:rsidRDefault="00AF4CFC" w:rsidP="00AF4CFC">
            <w:pPr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UG-a</w:t>
            </w:r>
            <w:r>
              <w:rPr>
                <w:rFonts w:ascii="宋体" w:hAnsi="宋体" w:cs="宋体" w:hint="eastAsia"/>
                <w:sz w:val="24"/>
              </w:rPr>
              <w:t>/</w:t>
            </w:r>
            <w:r>
              <w:t xml:space="preserve"> </w:t>
            </w:r>
            <w:r>
              <w:rPr>
                <w:rFonts w:ascii="宋体" w:hAnsi="宋体" w:cs="宋体"/>
                <w:sz w:val="24"/>
              </w:rPr>
              <w:t xml:space="preserve">- </w:t>
            </w:r>
            <w:r>
              <w:rPr>
                <w:rFonts w:ascii="宋体" w:hAnsi="宋体" w:cs="宋体" w:hint="eastAsia"/>
                <w:sz w:val="24"/>
              </w:rPr>
              <w:t>测量范围：尿比重</w:t>
            </w:r>
            <w:r>
              <w:rPr>
                <w:rFonts w:ascii="宋体" w:hAnsi="宋体" w:cs="宋体"/>
                <w:sz w:val="24"/>
              </w:rPr>
              <w:t xml:space="preserve"> 1.0000</w:t>
            </w:r>
            <w:r>
              <w:rPr>
                <w:rFonts w:ascii="MS Gothic" w:eastAsia="MS Gothic" w:hAnsi="MS Gothic" w:cs="MS Gothic" w:hint="eastAsia"/>
                <w:sz w:val="24"/>
              </w:rPr>
              <w:t>‑</w:t>
            </w:r>
            <w:r>
              <w:rPr>
                <w:rFonts w:ascii="宋体" w:hAnsi="宋体" w:cs="宋体"/>
                <w:sz w:val="24"/>
              </w:rPr>
              <w:t>1.0600</w:t>
            </w:r>
          </w:p>
          <w:p w14:paraId="6F99A477" w14:textId="77777777" w:rsidR="00AF4CFC" w:rsidRDefault="00AF4CFC" w:rsidP="00AF4CFC">
            <w:pPr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- 分辨率：0.0001；精度 ±0.0010</w:t>
            </w:r>
          </w:p>
          <w:p w14:paraId="74475726" w14:textId="77777777" w:rsidR="00AF4CFC" w:rsidRDefault="00AF4CFC" w:rsidP="00AF4CFC">
            <w:pPr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 xml:space="preserve">- </w:t>
            </w:r>
            <w:r>
              <w:rPr>
                <w:rFonts w:ascii="宋体" w:hAnsi="宋体" w:cs="宋体" w:hint="eastAsia"/>
                <w:sz w:val="24"/>
              </w:rPr>
              <w:t>样品量：</w:t>
            </w:r>
            <w:r>
              <w:rPr>
                <w:rFonts w:ascii="宋体" w:hAnsi="宋体" w:cs="宋体"/>
                <w:sz w:val="24"/>
              </w:rPr>
              <w:t>0.1</w:t>
            </w:r>
            <w:r>
              <w:rPr>
                <w:sz w:val="24"/>
              </w:rPr>
              <w:t> </w:t>
            </w:r>
            <w:r>
              <w:rPr>
                <w:rFonts w:ascii="宋体" w:hAnsi="宋体" w:cs="宋体"/>
                <w:sz w:val="24"/>
              </w:rPr>
              <w:t>mL</w:t>
            </w:r>
            <w:r>
              <w:rPr>
                <w:rFonts w:ascii="宋体" w:hAnsi="宋体" w:cs="宋体" w:hint="eastAsia"/>
                <w:sz w:val="24"/>
              </w:rPr>
              <w:t>；测量时间约</w:t>
            </w:r>
            <w:r>
              <w:rPr>
                <w:rFonts w:ascii="宋体" w:hAnsi="宋体" w:cs="宋体"/>
                <w:sz w:val="24"/>
              </w:rPr>
              <w:t xml:space="preserve"> 3 </w:t>
            </w:r>
            <w:r>
              <w:rPr>
                <w:rFonts w:ascii="宋体" w:hAnsi="宋体" w:cs="宋体" w:hint="eastAsia"/>
                <w:sz w:val="24"/>
              </w:rPr>
              <w:t>秒</w:t>
            </w:r>
          </w:p>
          <w:p w14:paraId="548A7D12" w14:textId="77777777" w:rsidR="00AF4CFC" w:rsidRDefault="00AF4CFC" w:rsidP="00AF4CFC">
            <w:pPr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- 防护等级 IP65；电源 9V 干电池；重量约 300g</w:t>
            </w:r>
          </w:p>
        </w:tc>
        <w:tc>
          <w:tcPr>
            <w:tcW w:w="2018" w:type="dxa"/>
            <w:vAlign w:val="center"/>
          </w:tcPr>
          <w:p w14:paraId="5FECF24E" w14:textId="77777777" w:rsidR="00AF4CFC" w:rsidRDefault="00AF4CFC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临床检验教学</w:t>
            </w:r>
          </w:p>
        </w:tc>
        <w:tc>
          <w:tcPr>
            <w:tcW w:w="851" w:type="dxa"/>
            <w:vAlign w:val="center"/>
          </w:tcPr>
          <w:p w14:paraId="20188137" w14:textId="77777777" w:rsidR="00AF4CFC" w:rsidRDefault="00AF4CFC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</w:t>
            </w:r>
          </w:p>
        </w:tc>
        <w:tc>
          <w:tcPr>
            <w:tcW w:w="1837" w:type="dxa"/>
            <w:vAlign w:val="center"/>
          </w:tcPr>
          <w:p w14:paraId="6721DD84" w14:textId="17CFF01C" w:rsidR="00AF4CFC" w:rsidRDefault="00AF4CFC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193BF62F" w14:textId="1F3B1619" w:rsidR="00AF4CFC" w:rsidRDefault="00AF4CFC">
            <w:pPr>
              <w:jc w:val="center"/>
              <w:rPr>
                <w:rFonts w:ascii="宋体" w:hAnsi="宋体" w:cs="宋体"/>
                <w:sz w:val="24"/>
              </w:rPr>
            </w:pPr>
          </w:p>
        </w:tc>
      </w:tr>
      <w:tr w:rsidR="00AF4CFC" w14:paraId="6BE4CC61" w14:textId="77777777" w:rsidTr="000B1242">
        <w:trPr>
          <w:trHeight w:val="465"/>
          <w:jc w:val="center"/>
        </w:trPr>
        <w:tc>
          <w:tcPr>
            <w:tcW w:w="846" w:type="dxa"/>
            <w:vAlign w:val="center"/>
          </w:tcPr>
          <w:p w14:paraId="4C0DD585" w14:textId="4FB922C1" w:rsidR="00AF4CFC" w:rsidRDefault="009A4319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17</w:t>
            </w:r>
          </w:p>
        </w:tc>
        <w:tc>
          <w:tcPr>
            <w:tcW w:w="2410" w:type="dxa"/>
            <w:vAlign w:val="center"/>
          </w:tcPr>
          <w:p w14:paraId="49C528C8" w14:textId="77777777" w:rsidR="00AF4CFC" w:rsidRDefault="00AF4CFC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尿液干化学分析仪</w:t>
            </w:r>
          </w:p>
        </w:tc>
        <w:tc>
          <w:tcPr>
            <w:tcW w:w="5641" w:type="dxa"/>
            <w:vAlign w:val="center"/>
          </w:tcPr>
          <w:p w14:paraId="2BBA55DA" w14:textId="77777777" w:rsidR="00AF4CFC" w:rsidRDefault="00AF4CFC" w:rsidP="00AF4CFC">
            <w:pPr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URIT</w:t>
            </w:r>
            <w:r>
              <w:rPr>
                <w:rFonts w:ascii="MS Gothic" w:eastAsia="MS Gothic" w:hAnsi="MS Gothic" w:cs="MS Gothic" w:hint="eastAsia"/>
                <w:sz w:val="24"/>
              </w:rPr>
              <w:t>‑</w:t>
            </w:r>
            <w:r>
              <w:rPr>
                <w:rFonts w:ascii="宋体" w:hAnsi="宋体" w:cs="宋体"/>
                <w:sz w:val="24"/>
              </w:rPr>
              <w:t>1600</w:t>
            </w:r>
            <w:r>
              <w:rPr>
                <w:rFonts w:ascii="宋体" w:hAnsi="宋体" w:cs="宋体" w:hint="eastAsia"/>
                <w:sz w:val="24"/>
              </w:rPr>
              <w:t>/</w:t>
            </w:r>
            <w:r>
              <w:rPr>
                <w:rFonts w:hint="eastAsia"/>
              </w:rPr>
              <w:t xml:space="preserve"> </w:t>
            </w:r>
            <w:r>
              <w:rPr>
                <w:rFonts w:ascii="宋体" w:hAnsi="宋体" w:cs="宋体" w:hint="eastAsia"/>
                <w:sz w:val="24"/>
              </w:rPr>
              <w:t>300 测试 / 小时，自动进条，条码识别，LIS 双向通讯，7 寸彩屏</w:t>
            </w:r>
          </w:p>
        </w:tc>
        <w:tc>
          <w:tcPr>
            <w:tcW w:w="2018" w:type="dxa"/>
            <w:vAlign w:val="center"/>
          </w:tcPr>
          <w:p w14:paraId="267C53D4" w14:textId="77777777" w:rsidR="00AF4CFC" w:rsidRDefault="00AF4CFC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临床检验教学</w:t>
            </w:r>
          </w:p>
        </w:tc>
        <w:tc>
          <w:tcPr>
            <w:tcW w:w="851" w:type="dxa"/>
            <w:vAlign w:val="center"/>
          </w:tcPr>
          <w:p w14:paraId="0AA8B85F" w14:textId="77777777" w:rsidR="00AF4CFC" w:rsidRDefault="00AF4CFC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</w:t>
            </w:r>
          </w:p>
        </w:tc>
        <w:tc>
          <w:tcPr>
            <w:tcW w:w="1837" w:type="dxa"/>
            <w:vAlign w:val="center"/>
          </w:tcPr>
          <w:p w14:paraId="05B5CB83" w14:textId="38CB9234" w:rsidR="00AF4CFC" w:rsidRDefault="00AF4CFC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2A4D2081" w14:textId="74B4958D" w:rsidR="00AF4CFC" w:rsidRDefault="00AF4CFC">
            <w:pPr>
              <w:jc w:val="center"/>
              <w:rPr>
                <w:rFonts w:ascii="宋体" w:hAnsi="宋体" w:cs="宋体"/>
                <w:sz w:val="24"/>
              </w:rPr>
            </w:pPr>
          </w:p>
        </w:tc>
      </w:tr>
      <w:tr w:rsidR="00AF4CFC" w14:paraId="535F3E30" w14:textId="77777777" w:rsidTr="000B1242">
        <w:trPr>
          <w:trHeight w:val="465"/>
          <w:jc w:val="center"/>
        </w:trPr>
        <w:tc>
          <w:tcPr>
            <w:tcW w:w="846" w:type="dxa"/>
            <w:vAlign w:val="center"/>
          </w:tcPr>
          <w:p w14:paraId="70D74225" w14:textId="5A90F986" w:rsidR="00AF4CFC" w:rsidRDefault="009A4319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18</w:t>
            </w:r>
          </w:p>
        </w:tc>
        <w:tc>
          <w:tcPr>
            <w:tcW w:w="2410" w:type="dxa"/>
            <w:vAlign w:val="center"/>
          </w:tcPr>
          <w:p w14:paraId="0D117F47" w14:textId="77777777" w:rsidR="00AF4CFC" w:rsidRDefault="00AF4CFC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血沉仪</w:t>
            </w:r>
          </w:p>
        </w:tc>
        <w:tc>
          <w:tcPr>
            <w:tcW w:w="5641" w:type="dxa"/>
            <w:vAlign w:val="center"/>
          </w:tcPr>
          <w:p w14:paraId="734C87C1" w14:textId="77777777" w:rsidR="00AF4CFC" w:rsidRDefault="00AF4CFC" w:rsidP="00AF4CFC">
            <w:pPr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BK</w:t>
            </w:r>
            <w:r>
              <w:rPr>
                <w:rFonts w:ascii="MS Gothic" w:eastAsia="MS Gothic" w:hAnsi="MS Gothic" w:cs="MS Gothic" w:hint="eastAsia"/>
                <w:sz w:val="24"/>
              </w:rPr>
              <w:t>‑</w:t>
            </w:r>
            <w:r>
              <w:rPr>
                <w:rFonts w:ascii="宋体" w:hAnsi="宋体" w:cs="宋体"/>
                <w:sz w:val="24"/>
              </w:rPr>
              <w:t>ESR40</w:t>
            </w:r>
            <w:r>
              <w:rPr>
                <w:rFonts w:ascii="宋体" w:hAnsi="宋体" w:cs="宋体" w:hint="eastAsia"/>
                <w:sz w:val="24"/>
              </w:rPr>
              <w:t>/</w:t>
            </w:r>
            <w:r>
              <w:rPr>
                <w:rFonts w:hint="eastAsia"/>
              </w:rPr>
              <w:t xml:space="preserve"> </w:t>
            </w:r>
            <w:r>
              <w:rPr>
                <w:rFonts w:ascii="宋体" w:hAnsi="宋体" w:cs="宋体" w:hint="eastAsia"/>
                <w:sz w:val="24"/>
              </w:rPr>
              <w:t>40 样本位，7 寸彩屏，内置打印，每小时 80 测试</w:t>
            </w:r>
          </w:p>
        </w:tc>
        <w:tc>
          <w:tcPr>
            <w:tcW w:w="2018" w:type="dxa"/>
            <w:vAlign w:val="center"/>
          </w:tcPr>
          <w:p w14:paraId="5A00E375" w14:textId="77777777" w:rsidR="00AF4CFC" w:rsidRDefault="00AF4CFC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临床检验教学</w:t>
            </w:r>
          </w:p>
        </w:tc>
        <w:tc>
          <w:tcPr>
            <w:tcW w:w="851" w:type="dxa"/>
            <w:vAlign w:val="center"/>
          </w:tcPr>
          <w:p w14:paraId="6F22F284" w14:textId="77777777" w:rsidR="00AF4CFC" w:rsidRDefault="00AF4CFC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</w:t>
            </w:r>
          </w:p>
        </w:tc>
        <w:tc>
          <w:tcPr>
            <w:tcW w:w="1837" w:type="dxa"/>
            <w:vAlign w:val="center"/>
          </w:tcPr>
          <w:p w14:paraId="2ABEAB30" w14:textId="4EDA390F" w:rsidR="00AF4CFC" w:rsidRDefault="00AF4CFC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6FBA2661" w14:textId="24CBD196" w:rsidR="00AF4CFC" w:rsidRDefault="00AF4CFC">
            <w:pPr>
              <w:jc w:val="center"/>
              <w:rPr>
                <w:rFonts w:ascii="宋体" w:hAnsi="宋体" w:cs="宋体"/>
                <w:sz w:val="24"/>
              </w:rPr>
            </w:pPr>
          </w:p>
        </w:tc>
      </w:tr>
      <w:tr w:rsidR="0042468A" w14:paraId="3A3FC74B" w14:textId="77777777" w:rsidTr="00390079">
        <w:trPr>
          <w:trHeight w:val="694"/>
          <w:jc w:val="center"/>
        </w:trPr>
        <w:tc>
          <w:tcPr>
            <w:tcW w:w="13603" w:type="dxa"/>
            <w:gridSpan w:val="6"/>
            <w:vAlign w:val="center"/>
          </w:tcPr>
          <w:p w14:paraId="44D0B9D3" w14:textId="77777777" w:rsidR="0042468A" w:rsidRDefault="0042468A">
            <w:pPr>
              <w:jc w:val="center"/>
              <w:rPr>
                <w:rFonts w:ascii="宋体" w:hAnsi="宋体" w:cs="宋体"/>
                <w:sz w:val="24"/>
              </w:rPr>
            </w:pPr>
            <w:bookmarkStart w:id="4" w:name="_Hlk239422389"/>
            <w:r>
              <w:rPr>
                <w:rFonts w:ascii="宋体" w:hAnsi="宋体" w:cs="宋体" w:hint="eastAsia"/>
                <w:sz w:val="24"/>
              </w:rPr>
              <w:lastRenderedPageBreak/>
              <w:t>合计</w:t>
            </w:r>
          </w:p>
        </w:tc>
        <w:tc>
          <w:tcPr>
            <w:tcW w:w="1418" w:type="dxa"/>
            <w:vAlign w:val="center"/>
          </w:tcPr>
          <w:p w14:paraId="1675B403" w14:textId="3A3438DD" w:rsidR="0042468A" w:rsidRDefault="0042468A">
            <w:pPr>
              <w:jc w:val="center"/>
              <w:rPr>
                <w:rFonts w:ascii="宋体" w:hAnsi="宋体" w:cs="宋体"/>
                <w:sz w:val="24"/>
              </w:rPr>
            </w:pPr>
          </w:p>
        </w:tc>
      </w:tr>
      <w:bookmarkEnd w:id="4"/>
    </w:tbl>
    <w:p w14:paraId="22D8B76E" w14:textId="6C90E8DC" w:rsidR="00844435" w:rsidRDefault="00844435" w:rsidP="00F0360F">
      <w:pPr>
        <w:ind w:firstLineChars="1400" w:firstLine="3920"/>
        <w:rPr>
          <w:rFonts w:asciiTheme="minorEastAsia" w:eastAsiaTheme="minorEastAsia" w:hAnsiTheme="minorEastAsia"/>
          <w:sz w:val="28"/>
          <w:szCs w:val="28"/>
        </w:rPr>
      </w:pPr>
    </w:p>
    <w:sectPr w:rsidR="00844435" w:rsidSect="00F0360F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1248B3" w14:textId="77777777" w:rsidR="00266591" w:rsidRDefault="00266591" w:rsidP="00280234">
      <w:r>
        <w:separator/>
      </w:r>
    </w:p>
  </w:endnote>
  <w:endnote w:type="continuationSeparator" w:id="0">
    <w:p w14:paraId="3856AFB8" w14:textId="77777777" w:rsidR="00266591" w:rsidRDefault="00266591" w:rsidP="002802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FBB02B" w14:textId="77777777" w:rsidR="00266591" w:rsidRDefault="00266591" w:rsidP="00280234">
      <w:r>
        <w:separator/>
      </w:r>
    </w:p>
  </w:footnote>
  <w:footnote w:type="continuationSeparator" w:id="0">
    <w:p w14:paraId="505D4BBB" w14:textId="77777777" w:rsidR="00266591" w:rsidRDefault="00266591" w:rsidP="002802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AyN2Y3NDdhMDg4MjYwYzE4M2IyZmVhMmM1ODE5ZmYifQ=="/>
  </w:docVars>
  <w:rsids>
    <w:rsidRoot w:val="01B8186D"/>
    <w:rsid w:val="000601F8"/>
    <w:rsid w:val="00063F8D"/>
    <w:rsid w:val="00076BB0"/>
    <w:rsid w:val="000B1242"/>
    <w:rsid w:val="000C6235"/>
    <w:rsid w:val="000C6D11"/>
    <w:rsid w:val="000E044F"/>
    <w:rsid w:val="00174032"/>
    <w:rsid w:val="001C149D"/>
    <w:rsid w:val="001D70A8"/>
    <w:rsid w:val="0023046D"/>
    <w:rsid w:val="00266591"/>
    <w:rsid w:val="002731C1"/>
    <w:rsid w:val="00280234"/>
    <w:rsid w:val="002857BF"/>
    <w:rsid w:val="00297AF3"/>
    <w:rsid w:val="002A7FF0"/>
    <w:rsid w:val="002F280C"/>
    <w:rsid w:val="00316155"/>
    <w:rsid w:val="00324B33"/>
    <w:rsid w:val="00326576"/>
    <w:rsid w:val="00331483"/>
    <w:rsid w:val="003471CE"/>
    <w:rsid w:val="00363770"/>
    <w:rsid w:val="003662E6"/>
    <w:rsid w:val="003B63A9"/>
    <w:rsid w:val="003C713A"/>
    <w:rsid w:val="003E32C5"/>
    <w:rsid w:val="003F50E3"/>
    <w:rsid w:val="003F5826"/>
    <w:rsid w:val="00420A5F"/>
    <w:rsid w:val="00421E8C"/>
    <w:rsid w:val="0042468A"/>
    <w:rsid w:val="004260EE"/>
    <w:rsid w:val="004414F2"/>
    <w:rsid w:val="00485051"/>
    <w:rsid w:val="004A661D"/>
    <w:rsid w:val="004F0A66"/>
    <w:rsid w:val="00551809"/>
    <w:rsid w:val="005575A8"/>
    <w:rsid w:val="005E554A"/>
    <w:rsid w:val="005F2BB7"/>
    <w:rsid w:val="005F62D3"/>
    <w:rsid w:val="005F6800"/>
    <w:rsid w:val="00626942"/>
    <w:rsid w:val="00653675"/>
    <w:rsid w:val="00697EB0"/>
    <w:rsid w:val="006A6DCE"/>
    <w:rsid w:val="006C3629"/>
    <w:rsid w:val="006D16BE"/>
    <w:rsid w:val="006D42B3"/>
    <w:rsid w:val="006F272F"/>
    <w:rsid w:val="006F63D1"/>
    <w:rsid w:val="007C119B"/>
    <w:rsid w:val="007C2171"/>
    <w:rsid w:val="007D1C4D"/>
    <w:rsid w:val="00806DBF"/>
    <w:rsid w:val="00811A1F"/>
    <w:rsid w:val="00826819"/>
    <w:rsid w:val="00844435"/>
    <w:rsid w:val="0086488A"/>
    <w:rsid w:val="0087032A"/>
    <w:rsid w:val="008837E0"/>
    <w:rsid w:val="00896E65"/>
    <w:rsid w:val="009029BD"/>
    <w:rsid w:val="00983869"/>
    <w:rsid w:val="0098479B"/>
    <w:rsid w:val="009A4319"/>
    <w:rsid w:val="009D1A3A"/>
    <w:rsid w:val="009F1565"/>
    <w:rsid w:val="00A24BE5"/>
    <w:rsid w:val="00AC68D9"/>
    <w:rsid w:val="00AE57BD"/>
    <w:rsid w:val="00AF1CA6"/>
    <w:rsid w:val="00AF35EA"/>
    <w:rsid w:val="00AF4CFC"/>
    <w:rsid w:val="00B41306"/>
    <w:rsid w:val="00B92F35"/>
    <w:rsid w:val="00BE22B8"/>
    <w:rsid w:val="00CA2C35"/>
    <w:rsid w:val="00D305E3"/>
    <w:rsid w:val="00D611B1"/>
    <w:rsid w:val="00D73158"/>
    <w:rsid w:val="00D770AD"/>
    <w:rsid w:val="00DB1678"/>
    <w:rsid w:val="00E27956"/>
    <w:rsid w:val="00EB387A"/>
    <w:rsid w:val="00EE0F3E"/>
    <w:rsid w:val="00EF59C2"/>
    <w:rsid w:val="00EF6A1B"/>
    <w:rsid w:val="00F0360F"/>
    <w:rsid w:val="00F26342"/>
    <w:rsid w:val="00F36164"/>
    <w:rsid w:val="00F62C1F"/>
    <w:rsid w:val="00F911FE"/>
    <w:rsid w:val="00FF69D3"/>
    <w:rsid w:val="00FF7769"/>
    <w:rsid w:val="01B8186D"/>
    <w:rsid w:val="0B7C6B0D"/>
    <w:rsid w:val="0CEE31B2"/>
    <w:rsid w:val="0FA000EC"/>
    <w:rsid w:val="4D161660"/>
    <w:rsid w:val="5A570085"/>
    <w:rsid w:val="5A726E29"/>
    <w:rsid w:val="67593E52"/>
    <w:rsid w:val="6AA21A62"/>
    <w:rsid w:val="7EFE0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2EC782C"/>
  <w15:docId w15:val="{72947432-14F8-444D-9612-3C9EEBF6A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qFormat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240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264</Words>
  <Characters>1505</Characters>
  <Application>Microsoft Office Word</Application>
  <DocSecurity>0</DocSecurity>
  <Lines>12</Lines>
  <Paragraphs>3</Paragraphs>
  <ScaleCrop>false</ScaleCrop>
  <Company>Microsoft</Company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爱吃辣椒的</dc:creator>
  <cp:lastModifiedBy>AutoBVT</cp:lastModifiedBy>
  <cp:revision>12</cp:revision>
  <dcterms:created xsi:type="dcterms:W3CDTF">2026-09-28T02:02:00Z</dcterms:created>
  <dcterms:modified xsi:type="dcterms:W3CDTF">2026-09-28T02:39:00Z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B7B4D6AF59E94A519895BFC5A00B51B6</vt:lpwstr>
  </property>
  <property fmtid="{D5CDD505-2E9C-101B-9397-08002B2CF9AE}" pid="4" name="KSOTemplateDocerSaveRecord">
    <vt:lpwstr>eyJoZGlkIjoiYzk2ODk2OGM2ZmY1NDFhYjdmZTMwYzdlOGM4YzYxODgiLCJ1c2VySWQiOiI2OTk1Mjk4NjEifQ==</vt:lpwstr>
  </property>
</Properties>
</file>